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6381B" w14:textId="03F58A94" w:rsidR="007F53CC" w:rsidRPr="006E730C" w:rsidRDefault="007F53CC" w:rsidP="00D713F7">
      <w:pPr>
        <w:pStyle w:val="Heading2"/>
        <w:spacing w:before="0" w:after="240" w:line="276" w:lineRule="auto"/>
        <w:jc w:val="both"/>
        <w:rPr>
          <w:rFonts w:eastAsia="Calibri"/>
        </w:rPr>
      </w:pPr>
      <w:r w:rsidRPr="006E730C">
        <w:rPr>
          <w:rFonts w:eastAsia="Calibri"/>
        </w:rPr>
        <w:t xml:space="preserve">Request </w:t>
      </w:r>
      <w:r w:rsidR="008E2F1E">
        <w:rPr>
          <w:rFonts w:eastAsia="Calibri"/>
        </w:rPr>
        <w:t xml:space="preserve">for </w:t>
      </w:r>
      <w:r w:rsidR="002E1C63">
        <w:rPr>
          <w:rFonts w:eastAsia="Calibri"/>
        </w:rPr>
        <w:t>E</w:t>
      </w:r>
      <w:r>
        <w:rPr>
          <w:rFonts w:eastAsia="Calibri"/>
        </w:rPr>
        <w:t xml:space="preserve">lector </w:t>
      </w:r>
      <w:r w:rsidR="002E1C63">
        <w:rPr>
          <w:rFonts w:eastAsia="Calibri"/>
        </w:rPr>
        <w:t>I</w:t>
      </w:r>
      <w:r>
        <w:rPr>
          <w:rFonts w:eastAsia="Calibri"/>
        </w:rPr>
        <w:t xml:space="preserve">nformation </w:t>
      </w:r>
      <w:r w:rsidRPr="006E730C">
        <w:rPr>
          <w:rFonts w:eastAsia="Calibri"/>
        </w:rPr>
        <w:t xml:space="preserve">for </w:t>
      </w:r>
      <w:r>
        <w:rPr>
          <w:rFonts w:eastAsia="Calibri"/>
        </w:rPr>
        <w:t>a health screening program</w:t>
      </w:r>
    </w:p>
    <w:p w14:paraId="7039228A" w14:textId="7B6063E0" w:rsidR="006C7AF6" w:rsidRPr="005F1E1F" w:rsidRDefault="006C7AF6" w:rsidP="006C7AF6">
      <w:pPr>
        <w:spacing w:before="120" w:after="120" w:line="276" w:lineRule="auto"/>
        <w:rPr>
          <w:rFonts w:eastAsia="Calibri" w:cs="Arial"/>
        </w:rPr>
      </w:pPr>
      <w:r w:rsidRPr="005F1E1F">
        <w:rPr>
          <w:rFonts w:eastAsia="Calibri" w:cs="Arial"/>
        </w:rPr>
        <w:t xml:space="preserve">Requests for the provision of </w:t>
      </w:r>
      <w:r>
        <w:rPr>
          <w:rFonts w:eastAsia="Calibri" w:cs="Arial"/>
        </w:rPr>
        <w:t xml:space="preserve">information in relation to the Roll, being a copy of a Roll (or an extract of a </w:t>
      </w:r>
      <w:r w:rsidR="00A56D35">
        <w:rPr>
          <w:rFonts w:eastAsia="Calibri" w:cs="Arial"/>
        </w:rPr>
        <w:t>R</w:t>
      </w:r>
      <w:r>
        <w:rPr>
          <w:rFonts w:eastAsia="Calibri" w:cs="Arial"/>
        </w:rPr>
        <w:t>oll) (‘</w:t>
      </w:r>
      <w:r w:rsidRPr="005F03F7">
        <w:rPr>
          <w:rFonts w:eastAsia="Calibri" w:cs="Arial"/>
          <w:b/>
          <w:bCs/>
        </w:rPr>
        <w:t>Elector Information</w:t>
      </w:r>
      <w:r>
        <w:rPr>
          <w:rFonts w:eastAsia="Calibri" w:cs="Arial"/>
        </w:rPr>
        <w:t xml:space="preserve">’), </w:t>
      </w:r>
      <w:r w:rsidRPr="005F1E1F">
        <w:rPr>
          <w:rFonts w:eastAsia="Calibri" w:cs="Arial"/>
        </w:rPr>
        <w:t xml:space="preserve">for the purpose of </w:t>
      </w:r>
      <w:r w:rsidR="007D5200">
        <w:rPr>
          <w:rFonts w:eastAsia="Calibri" w:cs="Arial"/>
        </w:rPr>
        <w:t>the provision of a population-based health screening program</w:t>
      </w:r>
      <w:r w:rsidRPr="005F1E1F">
        <w:rPr>
          <w:rFonts w:eastAsia="Calibri" w:cs="Arial"/>
        </w:rPr>
        <w:t xml:space="preserve"> may be made under</w:t>
      </w:r>
      <w:r>
        <w:rPr>
          <w:rFonts w:eastAsia="Calibri" w:cs="Arial"/>
        </w:rPr>
        <w:t xml:space="preserve"> item 2 of</w:t>
      </w:r>
      <w:r w:rsidRPr="005F1E1F">
        <w:rPr>
          <w:rFonts w:eastAsia="Calibri" w:cs="Arial"/>
        </w:rPr>
        <w:t xml:space="preserve"> </w:t>
      </w:r>
      <w:r>
        <w:rPr>
          <w:rFonts w:eastAsia="Calibri" w:cs="Arial"/>
        </w:rPr>
        <w:t>sub</w:t>
      </w:r>
      <w:r w:rsidRPr="005F1E1F">
        <w:rPr>
          <w:rFonts w:eastAsia="Calibri" w:cs="Arial"/>
        </w:rPr>
        <w:t>section 90</w:t>
      </w:r>
      <w:proofErr w:type="gramStart"/>
      <w:r w:rsidRPr="005F1E1F">
        <w:rPr>
          <w:rFonts w:eastAsia="Calibri" w:cs="Arial"/>
        </w:rPr>
        <w:t>B</w:t>
      </w:r>
      <w:r>
        <w:rPr>
          <w:rFonts w:eastAsia="Calibri" w:cs="Arial"/>
        </w:rPr>
        <w:t>(</w:t>
      </w:r>
      <w:proofErr w:type="gramEnd"/>
      <w:r>
        <w:rPr>
          <w:rFonts w:eastAsia="Calibri" w:cs="Arial"/>
        </w:rPr>
        <w:t>4)</w:t>
      </w:r>
      <w:r w:rsidRPr="005F1E1F">
        <w:rPr>
          <w:rFonts w:eastAsia="Calibri" w:cs="Arial"/>
        </w:rPr>
        <w:t xml:space="preserve"> of the </w:t>
      </w:r>
      <w:r w:rsidRPr="005F1E1F">
        <w:rPr>
          <w:rFonts w:eastAsia="Calibri" w:cs="Arial"/>
          <w:i/>
        </w:rPr>
        <w:t>Commonwealth Electoral Act 1918</w:t>
      </w:r>
      <w:r w:rsidRPr="005F1E1F">
        <w:rPr>
          <w:rFonts w:eastAsia="Calibri" w:cs="Arial"/>
        </w:rPr>
        <w:t xml:space="preserve"> </w:t>
      </w:r>
      <w:r>
        <w:rPr>
          <w:rFonts w:eastAsia="Calibri" w:cs="Arial"/>
        </w:rPr>
        <w:t>(</w:t>
      </w:r>
      <w:proofErr w:type="spellStart"/>
      <w:r>
        <w:rPr>
          <w:rFonts w:eastAsia="Calibri" w:cs="Arial"/>
        </w:rPr>
        <w:t>Cth</w:t>
      </w:r>
      <w:proofErr w:type="spellEnd"/>
      <w:r>
        <w:rPr>
          <w:rFonts w:eastAsia="Calibri" w:cs="Arial"/>
        </w:rPr>
        <w:t xml:space="preserve">) </w:t>
      </w:r>
      <w:r w:rsidRPr="005F1E1F">
        <w:rPr>
          <w:rFonts w:eastAsia="Calibri" w:cs="Arial"/>
        </w:rPr>
        <w:t>(</w:t>
      </w:r>
      <w:r>
        <w:rPr>
          <w:rFonts w:eastAsia="Calibri" w:cs="Arial"/>
        </w:rPr>
        <w:t>‘</w:t>
      </w:r>
      <w:r w:rsidRPr="005F03F7">
        <w:rPr>
          <w:rFonts w:eastAsia="Calibri" w:cs="Arial"/>
          <w:b/>
          <w:bCs/>
        </w:rPr>
        <w:t>Electoral Act’</w:t>
      </w:r>
      <w:r w:rsidRPr="005F1E1F">
        <w:rPr>
          <w:rFonts w:eastAsia="Calibri" w:cs="Arial"/>
        </w:rPr>
        <w:t xml:space="preserve">). </w:t>
      </w:r>
    </w:p>
    <w:p w14:paraId="5AEEFE98" w14:textId="548B7D5F" w:rsidR="006C7AF6" w:rsidRDefault="006C7AF6" w:rsidP="006C7AF6">
      <w:pPr>
        <w:spacing w:before="120" w:after="120" w:line="276" w:lineRule="auto"/>
        <w:contextualSpacing/>
        <w:rPr>
          <w:rFonts w:eastAsia="Calibri" w:cs="Arial"/>
        </w:rPr>
      </w:pPr>
      <w:r>
        <w:rPr>
          <w:rFonts w:eastAsia="Calibri" w:cs="Arial"/>
        </w:rPr>
        <w:t xml:space="preserve">Of specific concern to the </w:t>
      </w:r>
      <w:r w:rsidR="00A56D35">
        <w:rPr>
          <w:rFonts w:eastAsia="Calibri" w:cs="Arial"/>
        </w:rPr>
        <w:t>Australian Electoral Commission (</w:t>
      </w:r>
      <w:r>
        <w:rPr>
          <w:rFonts w:eastAsia="Calibri" w:cs="Arial"/>
        </w:rPr>
        <w:t>AEC</w:t>
      </w:r>
      <w:r w:rsidR="00A56D35">
        <w:rPr>
          <w:rFonts w:eastAsia="Calibri" w:cs="Arial"/>
        </w:rPr>
        <w:t>)</w:t>
      </w:r>
      <w:r>
        <w:rPr>
          <w:rFonts w:eastAsia="Calibri" w:cs="Arial"/>
        </w:rPr>
        <w:t xml:space="preserve"> when assessing applications is whether:</w:t>
      </w:r>
    </w:p>
    <w:p w14:paraId="1B14B07C" w14:textId="26DF6B75" w:rsidR="006C7AF6" w:rsidRDefault="006C7AF6" w:rsidP="006C7AF6">
      <w:pPr>
        <w:pStyle w:val="ListParagraph"/>
        <w:numPr>
          <w:ilvl w:val="0"/>
          <w:numId w:val="18"/>
        </w:numPr>
        <w:spacing w:before="120" w:after="120" w:line="276" w:lineRule="auto"/>
        <w:rPr>
          <w:rFonts w:eastAsia="Calibri" w:cs="Arial"/>
        </w:rPr>
      </w:pPr>
      <w:r>
        <w:rPr>
          <w:rFonts w:eastAsia="Calibri" w:cs="Arial"/>
        </w:rPr>
        <w:t xml:space="preserve">the </w:t>
      </w:r>
      <w:r w:rsidR="007D5200">
        <w:rPr>
          <w:rFonts w:eastAsia="Calibri" w:cs="Arial"/>
        </w:rPr>
        <w:t>program</w:t>
      </w:r>
      <w:r>
        <w:rPr>
          <w:rFonts w:eastAsia="Calibri" w:cs="Arial"/>
        </w:rPr>
        <w:t xml:space="preserve"> is an appropriate use of the Roll,</w:t>
      </w:r>
    </w:p>
    <w:p w14:paraId="03C344D1" w14:textId="32BE5C49" w:rsidR="006C7AF6" w:rsidRDefault="006C7AF6" w:rsidP="006C7AF6">
      <w:pPr>
        <w:pStyle w:val="ListParagraph"/>
        <w:numPr>
          <w:ilvl w:val="0"/>
          <w:numId w:val="18"/>
        </w:numPr>
        <w:spacing w:before="120" w:after="120" w:line="276" w:lineRule="auto"/>
        <w:rPr>
          <w:rFonts w:eastAsia="Calibri" w:cs="Arial"/>
        </w:rPr>
      </w:pPr>
      <w:r>
        <w:rPr>
          <w:rFonts w:eastAsia="Calibri" w:cs="Arial"/>
        </w:rPr>
        <w:t>the pro</w:t>
      </w:r>
      <w:r w:rsidR="007D5200">
        <w:rPr>
          <w:rFonts w:eastAsia="Calibri" w:cs="Arial"/>
        </w:rPr>
        <w:t>gram</w:t>
      </w:r>
      <w:r>
        <w:rPr>
          <w:rFonts w:eastAsia="Calibri" w:cs="Arial"/>
        </w:rPr>
        <w:t xml:space="preserve"> has adequate measures in place to secure the Elector Information, and</w:t>
      </w:r>
    </w:p>
    <w:p w14:paraId="7533A924" w14:textId="50975F2B" w:rsidR="006C7AF6" w:rsidRDefault="006C7AF6" w:rsidP="006C7AF6">
      <w:pPr>
        <w:pStyle w:val="ListParagraph"/>
        <w:numPr>
          <w:ilvl w:val="0"/>
          <w:numId w:val="18"/>
        </w:numPr>
        <w:spacing w:before="120" w:after="120" w:line="276" w:lineRule="auto"/>
        <w:rPr>
          <w:rFonts w:eastAsia="Calibri" w:cs="Arial"/>
        </w:rPr>
      </w:pPr>
      <w:r>
        <w:rPr>
          <w:rFonts w:eastAsia="Calibri" w:cs="Arial"/>
        </w:rPr>
        <w:t xml:space="preserve">the benefits of the </w:t>
      </w:r>
      <w:r w:rsidR="007D5200">
        <w:rPr>
          <w:rFonts w:eastAsia="Calibri" w:cs="Arial"/>
        </w:rPr>
        <w:t>program</w:t>
      </w:r>
      <w:r>
        <w:rPr>
          <w:rFonts w:eastAsia="Calibri" w:cs="Arial"/>
        </w:rPr>
        <w:t xml:space="preserve"> outweigh the public interest in protecting Elector privacy and the pro</w:t>
      </w:r>
      <w:r w:rsidR="007D5200">
        <w:rPr>
          <w:rFonts w:eastAsia="Calibri" w:cs="Arial"/>
        </w:rPr>
        <w:t>gram</w:t>
      </w:r>
      <w:r>
        <w:rPr>
          <w:rFonts w:eastAsia="Calibri" w:cs="Arial"/>
        </w:rPr>
        <w:t xml:space="preserve"> has adequate measures in place to protect Elector </w:t>
      </w:r>
      <w:r w:rsidR="00A56D35">
        <w:rPr>
          <w:rFonts w:eastAsia="Calibri" w:cs="Arial"/>
        </w:rPr>
        <w:t>personal information</w:t>
      </w:r>
      <w:r>
        <w:rPr>
          <w:rFonts w:eastAsia="Calibri" w:cs="Arial"/>
        </w:rPr>
        <w:t>.</w:t>
      </w:r>
    </w:p>
    <w:p w14:paraId="59ECB227" w14:textId="0BA03D9F" w:rsidR="006C7AF6" w:rsidRDefault="006C7AF6" w:rsidP="006C7AF6">
      <w:pPr>
        <w:spacing w:before="120" w:after="120" w:line="276" w:lineRule="auto"/>
        <w:jc w:val="both"/>
        <w:rPr>
          <w:rFonts w:ascii="Segoe UI" w:eastAsia="Times New Roman" w:hAnsi="Segoe UI" w:cs="Segoe UI"/>
          <w:sz w:val="21"/>
          <w:szCs w:val="21"/>
          <w:lang w:eastAsia="en-AU"/>
        </w:rPr>
      </w:pPr>
      <w:r w:rsidRPr="005F1E1F">
        <w:rPr>
          <w:rFonts w:eastAsia="Calibri" w:cs="Arial"/>
        </w:rPr>
        <w:t xml:space="preserve">In accordance with </w:t>
      </w:r>
      <w:r>
        <w:rPr>
          <w:rFonts w:eastAsia="Calibri" w:cs="Arial"/>
        </w:rPr>
        <w:t xml:space="preserve">section 14(b) of </w:t>
      </w:r>
      <w:r w:rsidRPr="005F1E1F">
        <w:rPr>
          <w:rFonts w:eastAsia="Calibri" w:cs="Arial"/>
        </w:rPr>
        <w:t xml:space="preserve">the </w:t>
      </w:r>
      <w:r w:rsidRPr="005F1E1F">
        <w:rPr>
          <w:rFonts w:eastAsia="Calibri" w:cs="Arial"/>
          <w:i/>
        </w:rPr>
        <w:t>Electoral</w:t>
      </w:r>
      <w:r>
        <w:rPr>
          <w:rFonts w:eastAsia="Calibri" w:cs="Arial"/>
          <w:i/>
        </w:rPr>
        <w:t xml:space="preserve"> and Referendum Regulations 2026 </w:t>
      </w:r>
      <w:r>
        <w:rPr>
          <w:rFonts w:eastAsia="Calibri" w:cs="Arial"/>
          <w:iCs/>
        </w:rPr>
        <w:t>(</w:t>
      </w:r>
      <w:proofErr w:type="spellStart"/>
      <w:r>
        <w:rPr>
          <w:rFonts w:eastAsia="Calibri" w:cs="Arial"/>
          <w:iCs/>
        </w:rPr>
        <w:t>Cth</w:t>
      </w:r>
      <w:proofErr w:type="spellEnd"/>
      <w:r>
        <w:rPr>
          <w:rFonts w:eastAsia="Calibri" w:cs="Arial"/>
          <w:iCs/>
        </w:rPr>
        <w:t>)</w:t>
      </w:r>
      <w:r>
        <w:rPr>
          <w:rFonts w:eastAsia="Calibri" w:cs="Arial"/>
        </w:rPr>
        <w:t xml:space="preserve">, </w:t>
      </w:r>
      <w:r w:rsidRPr="005F1E1F">
        <w:rPr>
          <w:rFonts w:eastAsia="Calibri" w:cs="Arial"/>
        </w:rPr>
        <w:t xml:space="preserve">a person or organisation </w:t>
      </w:r>
      <w:r>
        <w:rPr>
          <w:rFonts w:eastAsia="Calibri" w:cs="Arial"/>
        </w:rPr>
        <w:t>requesting Elector Information for the purpose of providing a health screening program</w:t>
      </w:r>
      <w:r w:rsidRPr="005F1E1F">
        <w:rPr>
          <w:rFonts w:eastAsia="Calibri" w:cs="Arial"/>
        </w:rPr>
        <w:t xml:space="preserve"> must </w:t>
      </w:r>
      <w:r>
        <w:rPr>
          <w:rFonts w:eastAsia="Calibri" w:cs="Arial"/>
        </w:rPr>
        <w:t>be funded in whole or part by the Commonwealth.</w:t>
      </w:r>
      <w:r w:rsidRPr="00131C35">
        <w:rPr>
          <w:rFonts w:ascii="Segoe UI" w:eastAsia="Times New Roman" w:hAnsi="Segoe UI" w:cs="Segoe UI"/>
          <w:sz w:val="21"/>
          <w:szCs w:val="21"/>
          <w:lang w:eastAsia="en-AU"/>
        </w:rPr>
        <w:t xml:space="preserve"> </w:t>
      </w:r>
    </w:p>
    <w:p w14:paraId="2A05D6DE" w14:textId="1FB95DDE" w:rsidR="006C7AF6" w:rsidRDefault="006C7AF6" w:rsidP="007D5200">
      <w:pPr>
        <w:spacing w:after="0" w:line="276" w:lineRule="auto"/>
        <w:jc w:val="both"/>
      </w:pPr>
      <w:r w:rsidRPr="005F472A">
        <w:rPr>
          <w:rFonts w:eastAsia="Calibri" w:cs="Arial"/>
        </w:rPr>
        <w:t>Applicants must</w:t>
      </w:r>
      <w:r w:rsidR="007D5200">
        <w:rPr>
          <w:rFonts w:eastAsia="Calibri" w:cs="Arial"/>
        </w:rPr>
        <w:t xml:space="preserve"> complete this application and s</w:t>
      </w:r>
      <w:r>
        <w:rPr>
          <w:rFonts w:eastAsia="Calibri" w:cs="Arial"/>
        </w:rPr>
        <w:t>ubmit th</w:t>
      </w:r>
      <w:r w:rsidR="007D5200">
        <w:rPr>
          <w:rFonts w:eastAsia="Calibri" w:cs="Arial"/>
        </w:rPr>
        <w:t>e</w:t>
      </w:r>
      <w:r>
        <w:rPr>
          <w:rFonts w:eastAsia="Calibri" w:cs="Arial"/>
        </w:rPr>
        <w:t xml:space="preserve"> completed application form and accompanying documents at </w:t>
      </w:r>
      <w:hyperlink r:id="rId9" w:history="1">
        <w:r w:rsidRPr="00DC25CC">
          <w:rPr>
            <w:rStyle w:val="Hyperlink"/>
            <w:rFonts w:eastAsia="Calibri" w:cs="Arial"/>
          </w:rPr>
          <w:t>https://formupload.aec.gov.au/Form?FormId=rps</w:t>
        </w:r>
      </w:hyperlink>
    </w:p>
    <w:p w14:paraId="610CC476" w14:textId="77777777" w:rsidR="007D5200" w:rsidRDefault="007D5200" w:rsidP="006C7AF6">
      <w:pPr>
        <w:spacing w:before="120" w:after="120" w:line="276" w:lineRule="auto"/>
        <w:contextualSpacing/>
        <w:jc w:val="both"/>
        <w:rPr>
          <w:rFonts w:eastAsia="Calibri"/>
        </w:rPr>
      </w:pPr>
    </w:p>
    <w:p w14:paraId="3D10C94E" w14:textId="5B180AC8" w:rsidR="006C7AF6" w:rsidRDefault="006C7AF6" w:rsidP="006C7AF6">
      <w:pPr>
        <w:spacing w:before="120" w:after="120" w:line="276" w:lineRule="auto"/>
        <w:contextualSpacing/>
        <w:jc w:val="both"/>
        <w:rPr>
          <w:rFonts w:eastAsia="Calibri"/>
        </w:rPr>
      </w:pPr>
      <w:r>
        <w:rPr>
          <w:rFonts w:eastAsia="Calibri"/>
        </w:rPr>
        <w:t xml:space="preserve">The provision of </w:t>
      </w:r>
      <w:r>
        <w:rPr>
          <w:rFonts w:eastAsia="Calibri" w:cs="Arial"/>
        </w:rPr>
        <w:t>Elector I</w:t>
      </w:r>
      <w:r w:rsidRPr="005D4204">
        <w:rPr>
          <w:rFonts w:eastAsia="Calibri" w:cs="Arial"/>
        </w:rPr>
        <w:t xml:space="preserve">nformation </w:t>
      </w:r>
      <w:r>
        <w:rPr>
          <w:rFonts w:eastAsia="Calibri"/>
        </w:rPr>
        <w:t xml:space="preserve">for the purpose of providing a health screening program is at the discretion of the </w:t>
      </w:r>
      <w:r w:rsidR="00A56D35">
        <w:rPr>
          <w:rFonts w:eastAsia="Calibri"/>
        </w:rPr>
        <w:t>AEC</w:t>
      </w:r>
      <w:r>
        <w:rPr>
          <w:rFonts w:eastAsia="Calibri"/>
        </w:rPr>
        <w:t xml:space="preserve"> (or its delegate). Any release of </w:t>
      </w:r>
      <w:r>
        <w:rPr>
          <w:rFonts w:eastAsia="Calibri" w:cs="Arial"/>
        </w:rPr>
        <w:t>Elector I</w:t>
      </w:r>
      <w:r w:rsidRPr="005D4204">
        <w:rPr>
          <w:rFonts w:eastAsia="Calibri" w:cs="Arial"/>
        </w:rPr>
        <w:t>nformation</w:t>
      </w:r>
      <w:r>
        <w:rPr>
          <w:rFonts w:eastAsia="Calibri"/>
        </w:rPr>
        <w:t xml:space="preserve"> will be governed by a deed poll </w:t>
      </w:r>
      <w:proofErr w:type="gramStart"/>
      <w:r>
        <w:rPr>
          <w:rFonts w:eastAsia="Calibri"/>
        </w:rPr>
        <w:t>entered into</w:t>
      </w:r>
      <w:proofErr w:type="gramEnd"/>
      <w:r>
        <w:rPr>
          <w:rFonts w:eastAsia="Calibri"/>
        </w:rPr>
        <w:t xml:space="preserve"> by the applicant with the AEC for the protection of Elector </w:t>
      </w:r>
      <w:r w:rsidR="00A56D35">
        <w:rPr>
          <w:rFonts w:eastAsia="Calibri"/>
        </w:rPr>
        <w:t>I</w:t>
      </w:r>
      <w:r>
        <w:rPr>
          <w:rFonts w:eastAsia="Calibri"/>
        </w:rPr>
        <w:t>nformation.</w:t>
      </w:r>
    </w:p>
    <w:p w14:paraId="48079A30" w14:textId="77777777" w:rsidR="006C7AF6" w:rsidRDefault="006C7AF6" w:rsidP="006C7AF6">
      <w:pPr>
        <w:spacing w:before="120" w:after="120" w:line="276" w:lineRule="auto"/>
        <w:contextualSpacing/>
        <w:jc w:val="both"/>
        <w:rPr>
          <w:rFonts w:eastAsia="Calibri"/>
        </w:rPr>
      </w:pPr>
    </w:p>
    <w:p w14:paraId="66B31002" w14:textId="77777777" w:rsidR="006C7AF6" w:rsidRDefault="006C7AF6" w:rsidP="006C7AF6">
      <w:pPr>
        <w:spacing w:before="120" w:after="120" w:line="276" w:lineRule="auto"/>
        <w:contextualSpacing/>
        <w:jc w:val="both"/>
        <w:rPr>
          <w:rFonts w:eastAsia="Calibri"/>
        </w:rPr>
      </w:pPr>
      <w:r>
        <w:rPr>
          <w:rFonts w:eastAsia="Calibri"/>
        </w:rPr>
        <w:t>Capitalised words used in this document, except where otherwise defined in this document, have the same meaning as defined in the Electoral Act.</w:t>
      </w:r>
    </w:p>
    <w:p w14:paraId="7E79FE21" w14:textId="77777777" w:rsidR="006C7AF6" w:rsidRDefault="006C7AF6" w:rsidP="006C7AF6">
      <w:pPr>
        <w:spacing w:after="0" w:line="240" w:lineRule="auto"/>
        <w:jc w:val="both"/>
        <w:rPr>
          <w:rFonts w:eastAsia="Calibri"/>
        </w:rPr>
      </w:pPr>
      <w:r>
        <w:rPr>
          <w:rFonts w:eastAsia="Calibri"/>
        </w:rPr>
        <w:br w:type="page"/>
      </w:r>
    </w:p>
    <w:p w14:paraId="1B8FA094" w14:textId="7DFC2874" w:rsidR="008E2F1E" w:rsidRDefault="008E2F1E" w:rsidP="008E2F1E">
      <w:pPr>
        <w:pStyle w:val="Heading2"/>
        <w:spacing w:before="0" w:line="276" w:lineRule="auto"/>
        <w:rPr>
          <w:rFonts w:eastAsia="Calibri"/>
        </w:rPr>
      </w:pPr>
      <w:r>
        <w:rPr>
          <w:rFonts w:eastAsia="Calibri"/>
        </w:rPr>
        <w:lastRenderedPageBreak/>
        <w:t>Applicant details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47"/>
        <w:gridCol w:w="6231"/>
      </w:tblGrid>
      <w:tr w:rsidR="00093A16" w:rsidRPr="00212641" w14:paraId="2184193E" w14:textId="77777777" w:rsidTr="009B04B6">
        <w:tc>
          <w:tcPr>
            <w:tcW w:w="2547" w:type="dxa"/>
          </w:tcPr>
          <w:p w14:paraId="6577D506" w14:textId="77777777" w:rsidR="00093A16" w:rsidRPr="00212641" w:rsidRDefault="00093A16" w:rsidP="009B04B6">
            <w:pPr>
              <w:spacing w:after="120" w:line="276" w:lineRule="auto"/>
              <w:contextualSpacing/>
              <w:rPr>
                <w:rFonts w:eastAsia="Calibri" w:cs="Arial"/>
              </w:rPr>
            </w:pPr>
            <w:r w:rsidRPr="00212641">
              <w:rPr>
                <w:rFonts w:eastAsia="Calibri" w:cs="Arial"/>
              </w:rPr>
              <w:t>Applicant/s (persons or organisation):</w:t>
            </w:r>
          </w:p>
        </w:tc>
        <w:tc>
          <w:tcPr>
            <w:tcW w:w="6231" w:type="dxa"/>
          </w:tcPr>
          <w:p w14:paraId="4134419D" w14:textId="77777777" w:rsidR="00093A16" w:rsidRPr="00212641" w:rsidRDefault="00093A16" w:rsidP="009B04B6">
            <w:pPr>
              <w:spacing w:after="120" w:line="276" w:lineRule="auto"/>
              <w:rPr>
                <w:rFonts w:eastAsia="Calibri" w:cs="Arial"/>
              </w:rPr>
            </w:pPr>
          </w:p>
          <w:p w14:paraId="0CC5F63C" w14:textId="77777777" w:rsidR="00093A16" w:rsidRPr="00212641" w:rsidRDefault="00093A16" w:rsidP="009B04B6">
            <w:pPr>
              <w:spacing w:after="120" w:line="276" w:lineRule="auto"/>
              <w:rPr>
                <w:rFonts w:eastAsia="Calibri" w:cs="Arial"/>
              </w:rPr>
            </w:pPr>
          </w:p>
        </w:tc>
      </w:tr>
      <w:tr w:rsidR="00093A16" w:rsidRPr="00212641" w14:paraId="2C99D4ED" w14:textId="77777777" w:rsidTr="009B04B6">
        <w:tc>
          <w:tcPr>
            <w:tcW w:w="2547" w:type="dxa"/>
          </w:tcPr>
          <w:p w14:paraId="63C910E6" w14:textId="77777777" w:rsidR="00093A16" w:rsidRPr="00212641" w:rsidRDefault="00093A16" w:rsidP="009B04B6">
            <w:pPr>
              <w:spacing w:before="120" w:after="120" w:line="276" w:lineRule="auto"/>
              <w:contextualSpacing/>
              <w:rPr>
                <w:rFonts w:eastAsia="Calibri" w:cs="Arial"/>
              </w:rPr>
            </w:pPr>
            <w:r>
              <w:rPr>
                <w:rFonts w:eastAsia="Calibri" w:cs="Arial"/>
              </w:rPr>
              <w:t>Name of accountable person</w:t>
            </w:r>
            <w:r w:rsidRPr="00212641">
              <w:rPr>
                <w:rFonts w:eastAsia="Calibri" w:cs="Arial"/>
              </w:rPr>
              <w:t xml:space="preserve">: </w:t>
            </w:r>
          </w:p>
        </w:tc>
        <w:tc>
          <w:tcPr>
            <w:tcW w:w="6231" w:type="dxa"/>
          </w:tcPr>
          <w:p w14:paraId="339A3C4B" w14:textId="77777777" w:rsidR="00093A16" w:rsidRPr="00212641" w:rsidRDefault="00093A16" w:rsidP="009B04B6">
            <w:pPr>
              <w:spacing w:after="120" w:line="276" w:lineRule="auto"/>
              <w:rPr>
                <w:rFonts w:eastAsia="Calibri" w:cs="Arial"/>
              </w:rPr>
            </w:pPr>
          </w:p>
          <w:p w14:paraId="3F07E2F0" w14:textId="77777777" w:rsidR="00093A16" w:rsidRPr="00212641" w:rsidRDefault="00093A16" w:rsidP="009B04B6">
            <w:pPr>
              <w:spacing w:after="120" w:line="276" w:lineRule="auto"/>
              <w:rPr>
                <w:rFonts w:eastAsia="Calibri" w:cs="Arial"/>
              </w:rPr>
            </w:pPr>
          </w:p>
        </w:tc>
      </w:tr>
      <w:tr w:rsidR="00093A16" w:rsidRPr="00212641" w14:paraId="6094D28F" w14:textId="77777777" w:rsidTr="009B04B6">
        <w:tc>
          <w:tcPr>
            <w:tcW w:w="2547" w:type="dxa"/>
          </w:tcPr>
          <w:p w14:paraId="248A435E" w14:textId="77777777" w:rsidR="00093A16" w:rsidRPr="00212641" w:rsidRDefault="00093A16" w:rsidP="009B04B6">
            <w:pPr>
              <w:spacing w:after="120" w:line="276" w:lineRule="auto"/>
              <w:contextualSpacing/>
              <w:rPr>
                <w:rFonts w:eastAsia="Calibri" w:cs="Arial"/>
              </w:rPr>
            </w:pPr>
            <w:r w:rsidRPr="00212641">
              <w:rPr>
                <w:rFonts w:eastAsia="Calibri" w:cs="Arial"/>
              </w:rPr>
              <w:t>Contact/s:</w:t>
            </w:r>
          </w:p>
        </w:tc>
        <w:tc>
          <w:tcPr>
            <w:tcW w:w="6231" w:type="dxa"/>
          </w:tcPr>
          <w:p w14:paraId="67473A9F" w14:textId="77777777" w:rsidR="00093A16" w:rsidRPr="00212641" w:rsidRDefault="00093A16" w:rsidP="009B04B6">
            <w:pPr>
              <w:spacing w:after="120" w:line="276" w:lineRule="auto"/>
              <w:rPr>
                <w:rFonts w:cs="Arial"/>
              </w:rPr>
            </w:pPr>
          </w:p>
          <w:p w14:paraId="32A0DEEC" w14:textId="77777777" w:rsidR="00093A16" w:rsidRPr="00212641" w:rsidRDefault="00093A16" w:rsidP="009B04B6">
            <w:pPr>
              <w:spacing w:after="120" w:line="276" w:lineRule="auto"/>
              <w:rPr>
                <w:rFonts w:eastAsia="Calibri" w:cs="Arial"/>
              </w:rPr>
            </w:pPr>
          </w:p>
        </w:tc>
      </w:tr>
      <w:tr w:rsidR="00093A16" w:rsidRPr="00212641" w14:paraId="5487AD8B" w14:textId="77777777" w:rsidTr="009B04B6">
        <w:tc>
          <w:tcPr>
            <w:tcW w:w="2547" w:type="dxa"/>
          </w:tcPr>
          <w:p w14:paraId="485E9516" w14:textId="77777777" w:rsidR="00093A16" w:rsidRPr="00212641" w:rsidRDefault="00093A16" w:rsidP="009B04B6">
            <w:pPr>
              <w:spacing w:after="120" w:line="276" w:lineRule="auto"/>
              <w:contextualSpacing/>
              <w:rPr>
                <w:rFonts w:eastAsia="Calibri" w:cs="Arial"/>
              </w:rPr>
            </w:pPr>
            <w:r w:rsidRPr="00212641">
              <w:rPr>
                <w:rFonts w:eastAsia="Calibri" w:cs="Arial"/>
              </w:rPr>
              <w:t>Program title:</w:t>
            </w:r>
          </w:p>
        </w:tc>
        <w:tc>
          <w:tcPr>
            <w:tcW w:w="6231" w:type="dxa"/>
          </w:tcPr>
          <w:p w14:paraId="6F8A3E5D" w14:textId="77777777" w:rsidR="00093A16" w:rsidRPr="00212641" w:rsidRDefault="00093A16" w:rsidP="009B04B6">
            <w:pPr>
              <w:spacing w:after="120" w:line="276" w:lineRule="auto"/>
              <w:rPr>
                <w:rFonts w:eastAsia="Calibri" w:cs="Arial"/>
                <w:b/>
              </w:rPr>
            </w:pPr>
          </w:p>
          <w:p w14:paraId="258759AB" w14:textId="77777777" w:rsidR="00093A16" w:rsidRPr="00212641" w:rsidRDefault="00093A16" w:rsidP="009B04B6">
            <w:pPr>
              <w:spacing w:after="120" w:line="276" w:lineRule="auto"/>
              <w:rPr>
                <w:rFonts w:eastAsia="Calibri" w:cs="Arial"/>
                <w:b/>
              </w:rPr>
            </w:pPr>
          </w:p>
        </w:tc>
      </w:tr>
    </w:tbl>
    <w:p w14:paraId="43B901F8" w14:textId="77777777" w:rsidR="00EB460E" w:rsidRDefault="00EB460E" w:rsidP="00EB460E">
      <w:pPr>
        <w:pStyle w:val="Heading2"/>
        <w:spacing w:before="240" w:after="120"/>
        <w:rPr>
          <w:rFonts w:eastAsia="Calibri"/>
        </w:rPr>
      </w:pPr>
      <w:r>
        <w:rPr>
          <w:rFonts w:eastAsia="Calibri"/>
        </w:rPr>
        <w:t>Specify what data is required</w:t>
      </w:r>
    </w:p>
    <w:p w14:paraId="2B8D5073" w14:textId="77777777" w:rsidR="00EB460E" w:rsidRPr="0085102B" w:rsidRDefault="008E2F1E" w:rsidP="00162EDE">
      <w:pPr>
        <w:spacing w:before="120" w:after="0" w:line="240" w:lineRule="auto"/>
        <w:rPr>
          <w:rFonts w:eastAsia="Calibri"/>
          <w:bCs/>
          <w:color w:val="6E267B"/>
          <w:sz w:val="24"/>
          <w:szCs w:val="24"/>
        </w:rPr>
      </w:pPr>
      <w:r>
        <w:rPr>
          <w:rFonts w:eastAsia="Calibri"/>
          <w:bCs/>
          <w:color w:val="6E267B"/>
          <w:sz w:val="24"/>
          <w:szCs w:val="24"/>
        </w:rPr>
        <w:t>Type of extract</w:t>
      </w:r>
    </w:p>
    <w:p w14:paraId="67541EF2" w14:textId="10BCF692" w:rsidR="00EB460E" w:rsidRDefault="00000000" w:rsidP="00EB460E">
      <w:pPr>
        <w:spacing w:after="0" w:line="240" w:lineRule="auto"/>
        <w:rPr>
          <w:rFonts w:eastAsia="Calibri"/>
        </w:rPr>
      </w:pPr>
      <w:sdt>
        <w:sdtPr>
          <w:rPr>
            <w:rFonts w:eastAsia="Calibri"/>
          </w:rPr>
          <w:id w:val="-526562054"/>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EB460E">
        <w:rPr>
          <w:rFonts w:eastAsia="Calibri"/>
        </w:rPr>
        <w:t xml:space="preserve"> Copy of the whole </w:t>
      </w:r>
      <w:r w:rsidR="00A56D35">
        <w:rPr>
          <w:rFonts w:eastAsia="Calibri"/>
        </w:rPr>
        <w:t>R</w:t>
      </w:r>
      <w:r w:rsidR="00EB460E">
        <w:rPr>
          <w:rFonts w:eastAsia="Calibri"/>
        </w:rPr>
        <w:t>oll</w:t>
      </w:r>
    </w:p>
    <w:p w14:paraId="21341B95" w14:textId="487B456F" w:rsidR="00EB460E" w:rsidRDefault="00000000" w:rsidP="00EB460E">
      <w:pPr>
        <w:spacing w:after="0" w:line="240" w:lineRule="auto"/>
        <w:rPr>
          <w:rFonts w:eastAsia="Calibri"/>
        </w:rPr>
      </w:pPr>
      <w:sdt>
        <w:sdtPr>
          <w:rPr>
            <w:rFonts w:eastAsia="Calibri"/>
          </w:rPr>
          <w:id w:val="-1423799005"/>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EB460E">
        <w:rPr>
          <w:rFonts w:eastAsia="Calibri"/>
        </w:rPr>
        <w:t xml:space="preserve"> Extract of the </w:t>
      </w:r>
      <w:r w:rsidR="00A56D35">
        <w:rPr>
          <w:rFonts w:eastAsia="Calibri"/>
        </w:rPr>
        <w:t>R</w:t>
      </w:r>
      <w:r w:rsidR="00EB460E">
        <w:rPr>
          <w:rFonts w:eastAsia="Calibri"/>
        </w:rPr>
        <w:t>oll</w:t>
      </w:r>
    </w:p>
    <w:p w14:paraId="5B277371" w14:textId="3F7E7431" w:rsidR="0071311F" w:rsidRPr="0085102B" w:rsidRDefault="0071311F" w:rsidP="0071311F">
      <w:pPr>
        <w:spacing w:before="120" w:after="0" w:line="240" w:lineRule="auto"/>
        <w:rPr>
          <w:rFonts w:eastAsia="Calibri"/>
          <w:bCs/>
          <w:color w:val="6E267B"/>
          <w:sz w:val="24"/>
          <w:szCs w:val="24"/>
        </w:rPr>
      </w:pPr>
      <w:r>
        <w:rPr>
          <w:rFonts w:eastAsia="Calibri"/>
          <w:bCs/>
          <w:color w:val="6E267B"/>
          <w:sz w:val="24"/>
          <w:szCs w:val="24"/>
        </w:rPr>
        <w:t>Frequency</w:t>
      </w:r>
    </w:p>
    <w:p w14:paraId="138493A4" w14:textId="611F7AD6" w:rsidR="0071311F" w:rsidRDefault="00000000" w:rsidP="0071311F">
      <w:pPr>
        <w:spacing w:after="0" w:line="240" w:lineRule="auto"/>
        <w:rPr>
          <w:rFonts w:eastAsia="Calibri"/>
        </w:rPr>
      </w:pPr>
      <w:sdt>
        <w:sdtPr>
          <w:rPr>
            <w:rFonts w:eastAsia="Calibri"/>
          </w:rPr>
          <w:id w:val="2108613085"/>
          <w14:checkbox>
            <w14:checked w14:val="0"/>
            <w14:checkedState w14:val="2612" w14:font="MS Gothic"/>
            <w14:uncheckedState w14:val="2610" w14:font="MS Gothic"/>
          </w14:checkbox>
        </w:sdtPr>
        <w:sdtContent>
          <w:r w:rsidR="0071311F">
            <w:rPr>
              <w:rFonts w:ascii="MS Gothic" w:eastAsia="MS Gothic" w:hAnsi="MS Gothic" w:hint="eastAsia"/>
            </w:rPr>
            <w:t>☐</w:t>
          </w:r>
        </w:sdtContent>
      </w:sdt>
      <w:r w:rsidR="0071311F">
        <w:rPr>
          <w:rFonts w:eastAsia="Calibri"/>
        </w:rPr>
        <w:t xml:space="preserve"> Single extract</w:t>
      </w:r>
    </w:p>
    <w:p w14:paraId="6020A908" w14:textId="666AC997" w:rsidR="0071311F" w:rsidRDefault="00000000" w:rsidP="0071311F">
      <w:pPr>
        <w:spacing w:after="0" w:line="240" w:lineRule="auto"/>
        <w:rPr>
          <w:rFonts w:eastAsia="Calibri"/>
        </w:rPr>
      </w:pPr>
      <w:sdt>
        <w:sdtPr>
          <w:rPr>
            <w:rFonts w:eastAsia="Calibri"/>
          </w:rPr>
          <w:id w:val="878521067"/>
          <w14:checkbox>
            <w14:checked w14:val="0"/>
            <w14:checkedState w14:val="2612" w14:font="MS Gothic"/>
            <w14:uncheckedState w14:val="2610" w14:font="MS Gothic"/>
          </w14:checkbox>
        </w:sdtPr>
        <w:sdtContent>
          <w:r w:rsidR="0071311F">
            <w:rPr>
              <w:rFonts w:ascii="MS Gothic" w:eastAsia="MS Gothic" w:hAnsi="MS Gothic" w:hint="eastAsia"/>
            </w:rPr>
            <w:t>☐</w:t>
          </w:r>
        </w:sdtContent>
      </w:sdt>
      <w:r w:rsidR="0071311F">
        <w:rPr>
          <w:rFonts w:eastAsia="Calibri"/>
        </w:rPr>
        <w:t xml:space="preserve"> Multiple extracts: Frequency: </w:t>
      </w:r>
      <w:r w:rsidR="0071311F" w:rsidRPr="0085102B">
        <w:rPr>
          <w:rFonts w:eastAsia="Calibri"/>
          <w:u w:val="single"/>
        </w:rPr>
        <w:tab/>
      </w:r>
      <w:r w:rsidR="0071311F">
        <w:rPr>
          <w:rFonts w:eastAsia="Calibri"/>
          <w:u w:val="single"/>
        </w:rPr>
        <w:tab/>
      </w:r>
      <w:r w:rsidR="0071311F" w:rsidRPr="0085102B">
        <w:rPr>
          <w:rFonts w:eastAsia="Calibri"/>
          <w:u w:val="single"/>
        </w:rPr>
        <w:tab/>
      </w:r>
      <w:r w:rsidR="0071311F">
        <w:rPr>
          <w:rFonts w:eastAsia="Calibri"/>
          <w:u w:val="single"/>
        </w:rPr>
        <w:tab/>
      </w:r>
      <w:r w:rsidR="0071311F">
        <w:rPr>
          <w:rFonts w:eastAsia="Calibri"/>
          <w:u w:val="single"/>
        </w:rPr>
        <w:tab/>
      </w:r>
      <w:r w:rsidR="0071311F">
        <w:rPr>
          <w:rFonts w:eastAsia="Calibri"/>
          <w:u w:val="single"/>
        </w:rPr>
        <w:tab/>
      </w:r>
      <w:r w:rsidR="0071311F">
        <w:rPr>
          <w:rFonts w:eastAsia="Calibri"/>
          <w:u w:val="single"/>
        </w:rPr>
        <w:tab/>
      </w:r>
      <w:r w:rsidR="0071311F" w:rsidRPr="0085102B">
        <w:rPr>
          <w:rFonts w:eastAsia="Calibri"/>
          <w:u w:val="single"/>
        </w:rPr>
        <w:tab/>
      </w:r>
    </w:p>
    <w:p w14:paraId="6712EBA8" w14:textId="77777777" w:rsidR="00EB460E" w:rsidRPr="0085102B" w:rsidRDefault="00EB460E" w:rsidP="00162EDE">
      <w:pPr>
        <w:spacing w:before="120" w:after="0" w:line="240" w:lineRule="auto"/>
        <w:rPr>
          <w:rFonts w:eastAsia="Calibri"/>
          <w:bCs/>
          <w:color w:val="6E267B"/>
          <w:sz w:val="24"/>
          <w:szCs w:val="24"/>
        </w:rPr>
      </w:pPr>
      <w:r w:rsidRPr="0085102B">
        <w:rPr>
          <w:rFonts w:eastAsia="Calibri"/>
          <w:bCs/>
          <w:color w:val="6E267B"/>
          <w:sz w:val="24"/>
          <w:szCs w:val="24"/>
        </w:rPr>
        <w:t>Location</w:t>
      </w:r>
    </w:p>
    <w:p w14:paraId="5BE785A3" w14:textId="3DBFB557" w:rsidR="00EB460E" w:rsidRDefault="00EB460E" w:rsidP="00EB460E">
      <w:pPr>
        <w:spacing w:after="0" w:line="240" w:lineRule="auto"/>
        <w:rPr>
          <w:rFonts w:eastAsia="Calibri"/>
        </w:rPr>
      </w:pPr>
      <w:r>
        <w:rPr>
          <w:rFonts w:eastAsia="Calibri"/>
        </w:rPr>
        <w:t xml:space="preserve">If you require an extract of the </w:t>
      </w:r>
      <w:r w:rsidR="00A56D35">
        <w:rPr>
          <w:rFonts w:eastAsia="Calibri"/>
        </w:rPr>
        <w:t>R</w:t>
      </w:r>
      <w:r>
        <w:rPr>
          <w:rFonts w:eastAsia="Calibri"/>
        </w:rPr>
        <w:t xml:space="preserve">oll, do you require a random selection of </w:t>
      </w:r>
      <w:r w:rsidR="002E1C63">
        <w:rPr>
          <w:rFonts w:eastAsia="Calibri" w:cs="Arial"/>
        </w:rPr>
        <w:t>Elector I</w:t>
      </w:r>
      <w:r w:rsidR="002E1C63" w:rsidRPr="005D4204">
        <w:rPr>
          <w:rFonts w:eastAsia="Calibri" w:cs="Arial"/>
        </w:rPr>
        <w:t xml:space="preserve">nformation </w:t>
      </w:r>
      <w:r>
        <w:rPr>
          <w:rFonts w:eastAsia="Calibri"/>
        </w:rPr>
        <w:t>from:</w:t>
      </w:r>
    </w:p>
    <w:p w14:paraId="5BFEB6D9" w14:textId="77777777" w:rsidR="00EB460E" w:rsidRDefault="00000000" w:rsidP="00EB460E">
      <w:pPr>
        <w:spacing w:after="0" w:line="240" w:lineRule="auto"/>
        <w:rPr>
          <w:rFonts w:eastAsia="Calibri"/>
        </w:rPr>
      </w:pPr>
      <w:sdt>
        <w:sdtPr>
          <w:rPr>
            <w:rFonts w:eastAsia="Calibri"/>
          </w:rPr>
          <w:id w:val="-838918669"/>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EB460E">
        <w:rPr>
          <w:rFonts w:eastAsia="Calibri"/>
        </w:rPr>
        <w:t xml:space="preserve"> Australia wide</w:t>
      </w:r>
    </w:p>
    <w:p w14:paraId="55B98D9B" w14:textId="77777777" w:rsidR="00EB460E" w:rsidRDefault="00000000" w:rsidP="00EB460E">
      <w:pPr>
        <w:spacing w:after="0" w:line="240" w:lineRule="auto"/>
        <w:rPr>
          <w:rFonts w:eastAsia="Calibri"/>
        </w:rPr>
      </w:pPr>
      <w:sdt>
        <w:sdtPr>
          <w:rPr>
            <w:rFonts w:eastAsia="Calibri"/>
          </w:rPr>
          <w:id w:val="990826496"/>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EB460E">
        <w:rPr>
          <w:rFonts w:eastAsia="Calibri"/>
        </w:rPr>
        <w:t xml:space="preserve"> Certain state/s or territory/s (specify): </w:t>
      </w:r>
      <w:r w:rsidR="00EB460E" w:rsidRPr="0085102B">
        <w:rPr>
          <w:rFonts w:eastAsia="Calibri"/>
          <w:u w:val="single"/>
        </w:rPr>
        <w:tab/>
      </w:r>
      <w:r w:rsidR="00EB460E" w:rsidRPr="0085102B">
        <w:rPr>
          <w:rFonts w:eastAsia="Calibri"/>
          <w:u w:val="single"/>
        </w:rPr>
        <w:tab/>
      </w:r>
      <w:r w:rsidR="00EB460E">
        <w:rPr>
          <w:rFonts w:eastAsia="Calibri"/>
          <w:u w:val="single"/>
        </w:rPr>
        <w:tab/>
      </w:r>
      <w:r w:rsidR="00EB460E">
        <w:rPr>
          <w:rFonts w:eastAsia="Calibri"/>
          <w:u w:val="single"/>
        </w:rPr>
        <w:tab/>
      </w:r>
      <w:r w:rsidR="00EB460E">
        <w:rPr>
          <w:rFonts w:eastAsia="Calibri"/>
          <w:u w:val="single"/>
        </w:rPr>
        <w:tab/>
      </w:r>
      <w:r w:rsidR="00EB460E">
        <w:rPr>
          <w:rFonts w:eastAsia="Calibri"/>
          <w:u w:val="single"/>
        </w:rPr>
        <w:tab/>
      </w:r>
      <w:r w:rsidR="00EB460E" w:rsidRPr="0085102B">
        <w:rPr>
          <w:rFonts w:eastAsia="Calibri"/>
          <w:u w:val="single"/>
        </w:rPr>
        <w:tab/>
      </w:r>
    </w:p>
    <w:p w14:paraId="4A7A46EE" w14:textId="2F96EDDF" w:rsidR="00EB460E" w:rsidRDefault="00000000" w:rsidP="00EB460E">
      <w:pPr>
        <w:spacing w:after="0" w:line="240" w:lineRule="auto"/>
        <w:rPr>
          <w:rFonts w:eastAsia="Calibri"/>
        </w:rPr>
      </w:pPr>
      <w:sdt>
        <w:sdtPr>
          <w:rPr>
            <w:rFonts w:eastAsia="Calibri"/>
          </w:rPr>
          <w:id w:val="-298608421"/>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8E2F1E">
        <w:rPr>
          <w:rFonts w:eastAsia="Calibri"/>
        </w:rPr>
        <w:t xml:space="preserve"> All </w:t>
      </w:r>
      <w:r w:rsidR="00A56D35">
        <w:rPr>
          <w:rFonts w:eastAsia="Calibri"/>
        </w:rPr>
        <w:t>D</w:t>
      </w:r>
      <w:r w:rsidR="008E2F1E">
        <w:rPr>
          <w:rFonts w:eastAsia="Calibri"/>
        </w:rPr>
        <w:t>ivisions</w:t>
      </w:r>
    </w:p>
    <w:p w14:paraId="4FFFE736" w14:textId="44FF0EAE" w:rsidR="00EB460E" w:rsidRDefault="00000000" w:rsidP="00EB460E">
      <w:pPr>
        <w:spacing w:after="0" w:line="240" w:lineRule="auto"/>
        <w:rPr>
          <w:rFonts w:eastAsia="Calibri"/>
        </w:rPr>
      </w:pPr>
      <w:sdt>
        <w:sdtPr>
          <w:rPr>
            <w:rFonts w:eastAsia="Calibri"/>
          </w:rPr>
          <w:id w:val="1637135832"/>
          <w14:checkbox>
            <w14:checked w14:val="0"/>
            <w14:checkedState w14:val="2612" w14:font="MS Gothic"/>
            <w14:uncheckedState w14:val="2610" w14:font="MS Gothic"/>
          </w14:checkbox>
        </w:sdtPr>
        <w:sdtContent>
          <w:r w:rsidR="00EB460E">
            <w:rPr>
              <w:rFonts w:ascii="MS Gothic" w:eastAsia="MS Gothic" w:hAnsi="MS Gothic" w:hint="eastAsia"/>
            </w:rPr>
            <w:t>☐</w:t>
          </w:r>
        </w:sdtContent>
      </w:sdt>
      <w:r w:rsidR="00EB460E">
        <w:rPr>
          <w:rFonts w:eastAsia="Calibri"/>
        </w:rPr>
        <w:t xml:space="preserve"> Specific </w:t>
      </w:r>
      <w:r w:rsidR="00A56D35">
        <w:rPr>
          <w:rFonts w:eastAsia="Calibri"/>
        </w:rPr>
        <w:t>D</w:t>
      </w:r>
      <w:r w:rsidR="00EB460E">
        <w:rPr>
          <w:rFonts w:eastAsia="Calibri"/>
        </w:rPr>
        <w:t xml:space="preserve">ivision/s: </w:t>
      </w:r>
      <w:r w:rsidR="00EB460E" w:rsidRPr="0085102B">
        <w:rPr>
          <w:rFonts w:eastAsia="Calibri"/>
          <w:u w:val="single"/>
        </w:rPr>
        <w:tab/>
      </w:r>
      <w:r w:rsidR="00EB460E" w:rsidRPr="0085102B">
        <w:rPr>
          <w:rFonts w:eastAsia="Calibri"/>
          <w:u w:val="single"/>
        </w:rPr>
        <w:tab/>
      </w:r>
      <w:r w:rsidR="00EB460E" w:rsidRPr="0085102B">
        <w:rPr>
          <w:rFonts w:eastAsia="Calibri"/>
          <w:u w:val="single"/>
        </w:rPr>
        <w:tab/>
      </w:r>
      <w:r w:rsidR="00EB460E" w:rsidRPr="0085102B">
        <w:rPr>
          <w:rFonts w:eastAsia="Calibri"/>
          <w:u w:val="single"/>
        </w:rPr>
        <w:tab/>
      </w:r>
      <w:r w:rsidR="00EB460E">
        <w:rPr>
          <w:rFonts w:eastAsia="Calibri"/>
          <w:u w:val="single"/>
        </w:rPr>
        <w:tab/>
      </w:r>
      <w:r w:rsidR="00EB460E">
        <w:rPr>
          <w:rFonts w:eastAsia="Calibri"/>
          <w:u w:val="single"/>
        </w:rPr>
        <w:tab/>
      </w:r>
      <w:r w:rsidR="00EB460E">
        <w:rPr>
          <w:rFonts w:eastAsia="Calibri"/>
          <w:u w:val="single"/>
        </w:rPr>
        <w:tab/>
      </w:r>
      <w:r w:rsidR="00EB460E" w:rsidRPr="0085102B">
        <w:rPr>
          <w:rFonts w:eastAsia="Calibri"/>
          <w:u w:val="single"/>
        </w:rPr>
        <w:tab/>
      </w:r>
    </w:p>
    <w:p w14:paraId="301E9F64" w14:textId="77777777" w:rsidR="00B16D88" w:rsidRDefault="00EB460E" w:rsidP="00B16D88">
      <w:pPr>
        <w:spacing w:before="120" w:after="0" w:line="240" w:lineRule="auto"/>
        <w:rPr>
          <w:rFonts w:eastAsia="Calibri"/>
          <w:bCs/>
          <w:color w:val="6E267B"/>
          <w:sz w:val="24"/>
          <w:szCs w:val="24"/>
        </w:rPr>
      </w:pPr>
      <w:r w:rsidRPr="0085102B">
        <w:rPr>
          <w:rFonts w:eastAsia="Calibri"/>
          <w:bCs/>
          <w:color w:val="6E267B"/>
          <w:sz w:val="24"/>
          <w:szCs w:val="24"/>
        </w:rPr>
        <w:t>Data required</w:t>
      </w:r>
    </w:p>
    <w:p w14:paraId="7172C786" w14:textId="77777777" w:rsidR="008636AE" w:rsidRDefault="008636AE" w:rsidP="008636AE">
      <w:pPr>
        <w:spacing w:after="0" w:line="240" w:lineRule="auto"/>
        <w:rPr>
          <w:rFonts w:eastAsia="Calibri"/>
          <w:bCs/>
          <w:color w:val="6E267B"/>
          <w:sz w:val="24"/>
          <w:szCs w:val="24"/>
        </w:rPr>
      </w:pPr>
    </w:p>
    <w:p w14:paraId="7C37DC86" w14:textId="763BED2A" w:rsidR="005719D7" w:rsidRDefault="008636AE" w:rsidP="008636AE">
      <w:pPr>
        <w:tabs>
          <w:tab w:val="left" w:pos="2418"/>
        </w:tabs>
        <w:autoSpaceDE w:val="0"/>
        <w:autoSpaceDN w:val="0"/>
        <w:adjustRightInd w:val="0"/>
        <w:spacing w:after="120" w:line="240" w:lineRule="auto"/>
        <w:rPr>
          <w:rFonts w:cs="Arial"/>
        </w:rPr>
      </w:pPr>
      <w:r w:rsidRPr="008636AE">
        <w:rPr>
          <w:rFonts w:cs="Arial"/>
        </w:rPr>
        <w:t xml:space="preserve">Elector Information </w:t>
      </w:r>
      <w:r w:rsidR="00A56D35">
        <w:rPr>
          <w:rFonts w:cs="Arial"/>
        </w:rPr>
        <w:t>is generally provided on a</w:t>
      </w:r>
      <w:r w:rsidRPr="008636AE">
        <w:rPr>
          <w:rFonts w:cs="Arial"/>
        </w:rPr>
        <w:t xml:space="preserve"> de-identified</w:t>
      </w:r>
      <w:r w:rsidR="00A56D35">
        <w:rPr>
          <w:rFonts w:cs="Arial"/>
        </w:rPr>
        <w:t xml:space="preserve"> basis</w:t>
      </w:r>
      <w:r w:rsidRPr="008636AE">
        <w:rPr>
          <w:rFonts w:cs="Arial"/>
        </w:rPr>
        <w:t xml:space="preserve"> only</w:t>
      </w:r>
      <w:r w:rsidR="00A56D35">
        <w:rPr>
          <w:rFonts w:cs="Arial"/>
        </w:rPr>
        <w:t>, meaning that only address information is supplied.</w:t>
      </w:r>
      <w:r w:rsidRPr="008636AE">
        <w:rPr>
          <w:rFonts w:cs="Arial"/>
        </w:rPr>
        <w:t xml:space="preserve"> Names </w:t>
      </w:r>
      <w:r w:rsidR="00A56D35">
        <w:rPr>
          <w:rFonts w:cs="Arial"/>
        </w:rPr>
        <w:t xml:space="preserve">may also be provided at the discretion of the AEC or its </w:t>
      </w:r>
      <w:r w:rsidRPr="008636AE">
        <w:rPr>
          <w:rFonts w:cs="Arial"/>
        </w:rPr>
        <w:t xml:space="preserve">delegate. </w:t>
      </w:r>
      <w:r w:rsidR="005719D7" w:rsidRPr="008636AE">
        <w:rPr>
          <w:rFonts w:cs="Arial"/>
        </w:rPr>
        <w:t>Under section 90</w:t>
      </w:r>
      <w:proofErr w:type="gramStart"/>
      <w:r w:rsidR="005719D7" w:rsidRPr="008636AE">
        <w:rPr>
          <w:rFonts w:cs="Arial"/>
        </w:rPr>
        <w:t>B(</w:t>
      </w:r>
      <w:proofErr w:type="gramEnd"/>
      <w:r w:rsidR="005719D7" w:rsidRPr="008636AE">
        <w:rPr>
          <w:rFonts w:cs="Arial"/>
        </w:rPr>
        <w:t xml:space="preserve">4) of the Electoral Act, the AEC may provide </w:t>
      </w:r>
      <w:r w:rsidR="00A56D35">
        <w:rPr>
          <w:rFonts w:cs="Arial"/>
        </w:rPr>
        <w:t>E</w:t>
      </w:r>
      <w:r w:rsidR="005719D7" w:rsidRPr="008636AE">
        <w:rPr>
          <w:rFonts w:cs="Arial"/>
        </w:rPr>
        <w:t xml:space="preserve">lectors’ </w:t>
      </w:r>
      <w:r w:rsidR="00A56D35">
        <w:rPr>
          <w:rFonts w:cs="Arial"/>
        </w:rPr>
        <w:t>names and a</w:t>
      </w:r>
      <w:r w:rsidR="005719D7" w:rsidRPr="008636AE">
        <w:rPr>
          <w:rFonts w:cs="Arial"/>
        </w:rPr>
        <w:t xml:space="preserve">ddresses and, at its discretion, </w:t>
      </w:r>
      <w:r w:rsidR="00A56D35">
        <w:rPr>
          <w:rFonts w:cs="Arial"/>
        </w:rPr>
        <w:t>an</w:t>
      </w:r>
      <w:r w:rsidR="005719D7" w:rsidRPr="008636AE">
        <w:rPr>
          <w:rFonts w:cs="Arial"/>
        </w:rPr>
        <w:t xml:space="preserve"> </w:t>
      </w:r>
      <w:r w:rsidR="005F03F7">
        <w:rPr>
          <w:rFonts w:cs="Arial"/>
        </w:rPr>
        <w:t>E</w:t>
      </w:r>
      <w:r w:rsidR="005719D7" w:rsidRPr="008636AE">
        <w:rPr>
          <w:rFonts w:cs="Arial"/>
        </w:rPr>
        <w:t>lector</w:t>
      </w:r>
      <w:r w:rsidR="005F03F7">
        <w:rPr>
          <w:rFonts w:cs="Arial"/>
        </w:rPr>
        <w:t>’</w:t>
      </w:r>
      <w:r w:rsidR="005719D7" w:rsidRPr="008636AE">
        <w:rPr>
          <w:rFonts w:cs="Arial"/>
        </w:rPr>
        <w:t>s sex</w:t>
      </w:r>
      <w:r w:rsidR="00A56D35">
        <w:rPr>
          <w:rFonts w:cs="Arial"/>
        </w:rPr>
        <w:t xml:space="preserve">, </w:t>
      </w:r>
      <w:r w:rsidR="005719D7" w:rsidRPr="008636AE">
        <w:rPr>
          <w:rFonts w:cs="Arial"/>
        </w:rPr>
        <w:t>an age range spanning at least two years​</w:t>
      </w:r>
      <w:r w:rsidR="00A56D35">
        <w:rPr>
          <w:rFonts w:cs="Arial"/>
        </w:rPr>
        <w:t>, or both.  The AEC cannot provide an Elector’s age or date of birth or postal address.</w:t>
      </w:r>
    </w:p>
    <w:p w14:paraId="27CD440F" w14:textId="6EE82E00" w:rsidR="00A56D35" w:rsidRDefault="00A56D35" w:rsidP="008636AE">
      <w:pPr>
        <w:tabs>
          <w:tab w:val="left" w:pos="2418"/>
        </w:tabs>
        <w:autoSpaceDE w:val="0"/>
        <w:autoSpaceDN w:val="0"/>
        <w:adjustRightInd w:val="0"/>
        <w:spacing w:after="120" w:line="240" w:lineRule="auto"/>
        <w:rPr>
          <w:rFonts w:cs="Arial"/>
        </w:rPr>
      </w:pPr>
      <w:r>
        <w:rPr>
          <w:rFonts w:cs="Arial"/>
        </w:rPr>
        <w:t>Indicate below if you would like the AEC to consider providing sex and age range data and the age range you require (minimum of two years)</w:t>
      </w:r>
    </w:p>
    <w:p w14:paraId="1D50D510" w14:textId="77777777" w:rsidR="00A56D35" w:rsidRPr="00A56D35" w:rsidRDefault="00000000" w:rsidP="00A56D35">
      <w:pPr>
        <w:tabs>
          <w:tab w:val="left" w:pos="2418"/>
        </w:tabs>
        <w:autoSpaceDE w:val="0"/>
        <w:autoSpaceDN w:val="0"/>
        <w:adjustRightInd w:val="0"/>
        <w:spacing w:after="120" w:line="240" w:lineRule="auto"/>
        <w:rPr>
          <w:rFonts w:cs="Arial"/>
        </w:rPr>
      </w:pPr>
      <w:sdt>
        <w:sdtPr>
          <w:rPr>
            <w:rFonts w:cs="Arial"/>
          </w:rPr>
          <w:id w:val="979580900"/>
          <w14:checkbox>
            <w14:checked w14:val="0"/>
            <w14:checkedState w14:val="2612" w14:font="MS Gothic"/>
            <w14:uncheckedState w14:val="2610" w14:font="MS Gothic"/>
          </w14:checkbox>
        </w:sdtPr>
        <w:sdtContent>
          <w:r w:rsidR="00A56D35" w:rsidRPr="00A56D35">
            <w:rPr>
              <w:rFonts w:ascii="Segoe UI Symbol" w:hAnsi="Segoe UI Symbol" w:cs="Segoe UI Symbol"/>
            </w:rPr>
            <w:t>☐</w:t>
          </w:r>
        </w:sdtContent>
      </w:sdt>
      <w:r w:rsidR="00A56D35" w:rsidRPr="00A56D35">
        <w:rPr>
          <w:rFonts w:cs="Arial"/>
        </w:rPr>
        <w:t xml:space="preserve"> Sex of Elector</w:t>
      </w:r>
    </w:p>
    <w:p w14:paraId="2BF04792" w14:textId="6671FDF4" w:rsidR="00A56D35" w:rsidRDefault="00000000" w:rsidP="00A56D35">
      <w:pPr>
        <w:tabs>
          <w:tab w:val="left" w:pos="2418"/>
        </w:tabs>
        <w:autoSpaceDE w:val="0"/>
        <w:autoSpaceDN w:val="0"/>
        <w:adjustRightInd w:val="0"/>
        <w:spacing w:after="120" w:line="240" w:lineRule="auto"/>
        <w:rPr>
          <w:rFonts w:cs="Arial"/>
        </w:rPr>
      </w:pPr>
      <w:sdt>
        <w:sdtPr>
          <w:rPr>
            <w:rFonts w:cs="Arial"/>
          </w:rPr>
          <w:id w:val="1989590385"/>
          <w14:checkbox>
            <w14:checked w14:val="0"/>
            <w14:checkedState w14:val="2612" w14:font="MS Gothic"/>
            <w14:uncheckedState w14:val="2610" w14:font="MS Gothic"/>
          </w14:checkbox>
        </w:sdtPr>
        <w:sdtContent>
          <w:r w:rsidR="00A56D35" w:rsidRPr="00A56D35">
            <w:rPr>
              <w:rFonts w:ascii="Segoe UI Symbol" w:hAnsi="Segoe UI Symbol" w:cs="Segoe UI Symbol"/>
            </w:rPr>
            <w:t>☐</w:t>
          </w:r>
        </w:sdtContent>
      </w:sdt>
      <w:r w:rsidR="00A56D35" w:rsidRPr="00A56D35">
        <w:rPr>
          <w:rFonts w:cs="Arial"/>
        </w:rPr>
        <w:t xml:space="preserve"> Age range/s (minimum of two years) </w:t>
      </w:r>
    </w:p>
    <w:p w14:paraId="328868CA" w14:textId="77777777" w:rsidR="005F03F7" w:rsidRPr="008636AE" w:rsidRDefault="005F03F7" w:rsidP="00A56D35">
      <w:pPr>
        <w:tabs>
          <w:tab w:val="left" w:pos="2418"/>
        </w:tabs>
        <w:autoSpaceDE w:val="0"/>
        <w:autoSpaceDN w:val="0"/>
        <w:adjustRightInd w:val="0"/>
        <w:spacing w:after="120" w:line="240" w:lineRule="auto"/>
        <w:rPr>
          <w:rFonts w:cs="Arial"/>
        </w:rPr>
      </w:pPr>
    </w:p>
    <w:p w14:paraId="4396022D" w14:textId="77777777" w:rsidR="00B16D88" w:rsidRPr="00544FED" w:rsidRDefault="00B16D88" w:rsidP="001B1DF6">
      <w:pPr>
        <w:spacing w:after="0" w:line="240" w:lineRule="auto"/>
        <w:jc w:val="both"/>
        <w:rPr>
          <w:rFonts w:eastAsia="Calibri" w:cs="Arial"/>
        </w:rPr>
      </w:pPr>
    </w:p>
    <w:p w14:paraId="6CDE5076" w14:textId="2E228FD2" w:rsidR="00B16D88" w:rsidRPr="00544FED" w:rsidRDefault="00B16D88" w:rsidP="00B16D88">
      <w:pPr>
        <w:spacing w:after="0" w:line="240" w:lineRule="auto"/>
        <w:rPr>
          <w:rFonts w:eastAsia="Calibri" w:cs="Arial"/>
        </w:rPr>
      </w:pPr>
      <w:r w:rsidRPr="00544FED">
        <w:rPr>
          <w:rFonts w:eastAsia="Calibri" w:cs="Arial"/>
        </w:rPr>
        <w:t xml:space="preserve">Number of </w:t>
      </w:r>
      <w:r w:rsidR="00A56D35">
        <w:rPr>
          <w:rFonts w:eastAsia="Calibri" w:cs="Arial"/>
        </w:rPr>
        <w:t>E</w:t>
      </w:r>
      <w:r w:rsidRPr="00544FED">
        <w:rPr>
          <w:rFonts w:eastAsia="Calibri" w:cs="Arial"/>
        </w:rPr>
        <w:t xml:space="preserve">lector records required: </w:t>
      </w:r>
      <w:r w:rsidR="00E96EB9">
        <w:rPr>
          <w:rFonts w:eastAsia="Calibri" w:cs="Arial"/>
        </w:rPr>
        <w:t>__________________________________________</w:t>
      </w:r>
    </w:p>
    <w:p w14:paraId="27C1B016" w14:textId="77777777" w:rsidR="00B16D88" w:rsidRPr="00544FED" w:rsidRDefault="00B16D88" w:rsidP="00B16D88">
      <w:pPr>
        <w:spacing w:after="0" w:line="240" w:lineRule="auto"/>
        <w:rPr>
          <w:rFonts w:eastAsia="Calibri" w:cs="Arial"/>
        </w:rPr>
      </w:pPr>
    </w:p>
    <w:p w14:paraId="4C8D0127" w14:textId="53D3446B" w:rsidR="00B16D88" w:rsidRDefault="00B16D88" w:rsidP="00B16D88">
      <w:pPr>
        <w:spacing w:after="0" w:line="240" w:lineRule="auto"/>
        <w:rPr>
          <w:rFonts w:eastAsia="Calibri"/>
        </w:rPr>
      </w:pPr>
      <w:r w:rsidRPr="00544FED">
        <w:rPr>
          <w:rFonts w:eastAsia="Calibri" w:cs="Arial"/>
        </w:rPr>
        <w:t xml:space="preserve">Is there a specific date you need the data to be </w:t>
      </w:r>
      <w:proofErr w:type="gramStart"/>
      <w:r w:rsidRPr="00544FED">
        <w:rPr>
          <w:rFonts w:eastAsia="Calibri" w:cs="Arial"/>
        </w:rPr>
        <w:t>available?</w:t>
      </w:r>
      <w:r w:rsidR="00E96EB9">
        <w:rPr>
          <w:rFonts w:eastAsia="Calibri" w:cs="Arial"/>
        </w:rPr>
        <w:t>:</w:t>
      </w:r>
      <w:proofErr w:type="gramEnd"/>
      <w:r w:rsidR="00E96EB9">
        <w:rPr>
          <w:rFonts w:eastAsia="Calibri" w:cs="Arial"/>
        </w:rPr>
        <w:t xml:space="preserve"> ________________________</w:t>
      </w:r>
    </w:p>
    <w:p w14:paraId="75082669" w14:textId="77777777" w:rsidR="00EB460E" w:rsidRDefault="00EB460E" w:rsidP="00EB460E">
      <w:pPr>
        <w:spacing w:after="0" w:line="240" w:lineRule="auto"/>
        <w:rPr>
          <w:rFonts w:eastAsia="Calibri"/>
        </w:rPr>
      </w:pPr>
    </w:p>
    <w:p w14:paraId="4A4559C8" w14:textId="77777777" w:rsidR="00B16D88" w:rsidRDefault="00B16D88" w:rsidP="00EB460E">
      <w:pPr>
        <w:spacing w:after="0" w:line="240" w:lineRule="auto"/>
        <w:rPr>
          <w:rFonts w:eastAsia="Calibri"/>
        </w:rPr>
      </w:pPr>
    </w:p>
    <w:p w14:paraId="7F18E0C0" w14:textId="7EF42F8C" w:rsidR="0009073A" w:rsidRPr="00E66A2D" w:rsidRDefault="0009073A" w:rsidP="001B1DF6">
      <w:pPr>
        <w:pStyle w:val="Heading2"/>
        <w:spacing w:before="240"/>
        <w:jc w:val="both"/>
        <w:rPr>
          <w:rFonts w:eastAsia="Calibri"/>
        </w:rPr>
      </w:pPr>
      <w:r w:rsidRPr="00E66A2D">
        <w:rPr>
          <w:rFonts w:eastAsia="Calibri"/>
        </w:rPr>
        <w:t>Electoral and Referendum Regulation</w:t>
      </w:r>
      <w:r w:rsidR="00A56D35">
        <w:rPr>
          <w:rFonts w:eastAsia="Calibri"/>
        </w:rPr>
        <w:t>s</w:t>
      </w:r>
      <w:r w:rsidRPr="00E66A2D">
        <w:rPr>
          <w:rFonts w:eastAsia="Calibri"/>
        </w:rPr>
        <w:t xml:space="preserve"> 20</w:t>
      </w:r>
      <w:r w:rsidR="000557DA">
        <w:rPr>
          <w:rFonts w:eastAsia="Calibri"/>
        </w:rPr>
        <w:t>26</w:t>
      </w:r>
      <w:r w:rsidRPr="00E66A2D">
        <w:rPr>
          <w:rFonts w:eastAsia="Calibri"/>
        </w:rPr>
        <w:t xml:space="preserve"> requirement</w:t>
      </w:r>
    </w:p>
    <w:p w14:paraId="7480F397" w14:textId="61AEAF9B" w:rsidR="00EB460E" w:rsidRDefault="00B9347C" w:rsidP="00B9347C">
      <w:pPr>
        <w:tabs>
          <w:tab w:val="left" w:pos="2418"/>
        </w:tabs>
        <w:autoSpaceDE w:val="0"/>
        <w:autoSpaceDN w:val="0"/>
        <w:adjustRightInd w:val="0"/>
        <w:spacing w:after="120" w:line="240" w:lineRule="auto"/>
        <w:rPr>
          <w:rFonts w:cs="Arial"/>
        </w:rPr>
      </w:pPr>
      <w:r>
        <w:rPr>
          <w:rFonts w:cs="Arial"/>
        </w:rPr>
        <w:t>Provide evidence of being a population-based health screening program funded in whole or in part by the Commonwealth.</w:t>
      </w:r>
    </w:p>
    <w:p w14:paraId="7D58DF3F" w14:textId="77777777" w:rsidR="00B9347C" w:rsidRDefault="00B9347C">
      <w:pPr>
        <w:tabs>
          <w:tab w:val="left" w:pos="2418"/>
        </w:tabs>
        <w:autoSpaceDE w:val="0"/>
        <w:autoSpaceDN w:val="0"/>
        <w:adjustRightInd w:val="0"/>
        <w:spacing w:after="120" w:line="240" w:lineRule="auto"/>
        <w:rPr>
          <w:rFonts w:cs="Arial"/>
        </w:rPr>
      </w:pPr>
    </w:p>
    <w:p w14:paraId="36B60B9C" w14:textId="577DCDE5" w:rsidR="001E1476" w:rsidRDefault="001E1476">
      <w:pPr>
        <w:tabs>
          <w:tab w:val="left" w:pos="2418"/>
        </w:tabs>
        <w:autoSpaceDE w:val="0"/>
        <w:autoSpaceDN w:val="0"/>
        <w:adjustRightInd w:val="0"/>
        <w:spacing w:after="120" w:line="240" w:lineRule="auto"/>
        <w:rPr>
          <w:rFonts w:cs="Arial"/>
        </w:rPr>
      </w:pPr>
      <w:r>
        <w:rPr>
          <w:rFonts w:cs="Arial"/>
        </w:rPr>
        <w:t xml:space="preserve">Attachments </w:t>
      </w:r>
      <w:r w:rsidR="00DC30F6">
        <w:rPr>
          <w:rFonts w:cs="Arial"/>
        </w:rPr>
        <w:t>may</w:t>
      </w:r>
      <w:r>
        <w:rPr>
          <w:rFonts w:cs="Arial"/>
        </w:rPr>
        <w:t xml:space="preserve"> include:</w:t>
      </w:r>
    </w:p>
    <w:p w14:paraId="00CCC761" w14:textId="77777777" w:rsidR="006F1446" w:rsidRDefault="006F1446" w:rsidP="001E1476">
      <w:pPr>
        <w:pStyle w:val="ListParagraph"/>
        <w:numPr>
          <w:ilvl w:val="0"/>
          <w:numId w:val="7"/>
        </w:numPr>
        <w:tabs>
          <w:tab w:val="left" w:pos="2418"/>
        </w:tabs>
        <w:autoSpaceDE w:val="0"/>
        <w:autoSpaceDN w:val="0"/>
        <w:adjustRightInd w:val="0"/>
        <w:spacing w:after="120" w:line="240" w:lineRule="auto"/>
        <w:rPr>
          <w:rFonts w:cs="Arial"/>
        </w:rPr>
      </w:pPr>
      <w:r>
        <w:rPr>
          <w:rFonts w:cs="Arial"/>
        </w:rPr>
        <w:t xml:space="preserve">Formal funding agreements </w:t>
      </w:r>
    </w:p>
    <w:p w14:paraId="44BFBFE6" w14:textId="77777777" w:rsid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Pr>
          <w:rFonts w:cs="Arial"/>
        </w:rPr>
        <w:t>Grant agreements</w:t>
      </w:r>
    </w:p>
    <w:p w14:paraId="7C1F06E1" w14:textId="4CE33D9E" w:rsidR="006F1446" w:rsidRP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sidRPr="001B1DF6">
        <w:rPr>
          <w:rFonts w:cs="Arial"/>
        </w:rPr>
        <w:t xml:space="preserve">Memorandum of Understanding </w:t>
      </w:r>
    </w:p>
    <w:p w14:paraId="2992CAE5" w14:textId="77777777" w:rsidR="006F1446" w:rsidRDefault="006F1446" w:rsidP="001E1476">
      <w:pPr>
        <w:pStyle w:val="ListParagraph"/>
        <w:numPr>
          <w:ilvl w:val="0"/>
          <w:numId w:val="7"/>
        </w:numPr>
        <w:tabs>
          <w:tab w:val="left" w:pos="2418"/>
        </w:tabs>
        <w:autoSpaceDE w:val="0"/>
        <w:autoSpaceDN w:val="0"/>
        <w:adjustRightInd w:val="0"/>
        <w:spacing w:after="120" w:line="240" w:lineRule="auto"/>
        <w:rPr>
          <w:rFonts w:cs="Arial"/>
        </w:rPr>
      </w:pPr>
      <w:r>
        <w:rPr>
          <w:rFonts w:cs="Arial"/>
        </w:rPr>
        <w:t xml:space="preserve">Official correspondence </w:t>
      </w:r>
    </w:p>
    <w:p w14:paraId="301E4871" w14:textId="77777777" w:rsid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Pr>
          <w:rFonts w:cs="Arial"/>
        </w:rPr>
        <w:t>Confirmation letter/s</w:t>
      </w:r>
    </w:p>
    <w:p w14:paraId="5FBDBD4B" w14:textId="33D29155" w:rsidR="001E1476" w:rsidRP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sidRPr="001B1DF6">
        <w:rPr>
          <w:rFonts w:cs="Arial"/>
        </w:rPr>
        <w:t>Confirmation e</w:t>
      </w:r>
      <w:r w:rsidR="001E1476" w:rsidRPr="001B1DF6">
        <w:rPr>
          <w:rFonts w:cs="Arial"/>
        </w:rPr>
        <w:t>mail</w:t>
      </w:r>
      <w:r w:rsidRPr="001B1DF6">
        <w:rPr>
          <w:rFonts w:cs="Arial"/>
        </w:rPr>
        <w:t>/s</w:t>
      </w:r>
    </w:p>
    <w:p w14:paraId="2E12D58E" w14:textId="77777777" w:rsidR="006F1446" w:rsidRDefault="006F1446" w:rsidP="001E1476">
      <w:pPr>
        <w:pStyle w:val="ListParagraph"/>
        <w:numPr>
          <w:ilvl w:val="0"/>
          <w:numId w:val="7"/>
        </w:numPr>
        <w:tabs>
          <w:tab w:val="left" w:pos="2418"/>
        </w:tabs>
        <w:autoSpaceDE w:val="0"/>
        <w:autoSpaceDN w:val="0"/>
        <w:adjustRightInd w:val="0"/>
        <w:spacing w:after="120" w:line="240" w:lineRule="auto"/>
        <w:rPr>
          <w:rFonts w:cs="Arial"/>
        </w:rPr>
      </w:pPr>
      <w:r>
        <w:rPr>
          <w:rFonts w:cs="Arial"/>
        </w:rPr>
        <w:t xml:space="preserve">Financial records </w:t>
      </w:r>
    </w:p>
    <w:p w14:paraId="0A5547BC" w14:textId="77777777" w:rsid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Pr>
          <w:rFonts w:cs="Arial"/>
        </w:rPr>
        <w:t>Invoices sent to government agencies</w:t>
      </w:r>
    </w:p>
    <w:p w14:paraId="15FB3085" w14:textId="7354768F" w:rsidR="001E1476" w:rsidRPr="001B1DF6" w:rsidRDefault="006F1446" w:rsidP="001B1DF6">
      <w:pPr>
        <w:pStyle w:val="ListParagraph"/>
        <w:numPr>
          <w:ilvl w:val="1"/>
          <w:numId w:val="7"/>
        </w:numPr>
        <w:tabs>
          <w:tab w:val="left" w:pos="2418"/>
        </w:tabs>
        <w:autoSpaceDE w:val="0"/>
        <w:autoSpaceDN w:val="0"/>
        <w:adjustRightInd w:val="0"/>
        <w:spacing w:after="120" w:line="240" w:lineRule="auto"/>
        <w:rPr>
          <w:rFonts w:cs="Arial"/>
        </w:rPr>
      </w:pPr>
      <w:r w:rsidRPr="001B1DF6">
        <w:rPr>
          <w:rFonts w:cs="Arial"/>
        </w:rPr>
        <w:t>Bank statements</w:t>
      </w:r>
    </w:p>
    <w:p w14:paraId="14B3A267" w14:textId="0DF6AD71" w:rsidR="001E1476" w:rsidRDefault="006F1446" w:rsidP="001E1476">
      <w:pPr>
        <w:pStyle w:val="ListParagraph"/>
        <w:numPr>
          <w:ilvl w:val="0"/>
          <w:numId w:val="7"/>
        </w:numPr>
        <w:tabs>
          <w:tab w:val="left" w:pos="2418"/>
        </w:tabs>
        <w:autoSpaceDE w:val="0"/>
        <w:autoSpaceDN w:val="0"/>
        <w:adjustRightInd w:val="0"/>
        <w:spacing w:after="120" w:line="240" w:lineRule="auto"/>
        <w:rPr>
          <w:rFonts w:cs="Arial"/>
        </w:rPr>
      </w:pPr>
      <w:r>
        <w:rPr>
          <w:rFonts w:cs="Arial"/>
        </w:rPr>
        <w:t xml:space="preserve">Public records </w:t>
      </w:r>
    </w:p>
    <w:p w14:paraId="1F030AB1" w14:textId="3CCA90A7" w:rsidR="006F1446" w:rsidRDefault="006F1446" w:rsidP="006F1446">
      <w:pPr>
        <w:pStyle w:val="ListParagraph"/>
        <w:numPr>
          <w:ilvl w:val="1"/>
          <w:numId w:val="7"/>
        </w:numPr>
        <w:tabs>
          <w:tab w:val="left" w:pos="2418"/>
        </w:tabs>
        <w:autoSpaceDE w:val="0"/>
        <w:autoSpaceDN w:val="0"/>
        <w:adjustRightInd w:val="0"/>
        <w:spacing w:after="120" w:line="240" w:lineRule="auto"/>
        <w:rPr>
          <w:rFonts w:cs="Arial"/>
        </w:rPr>
      </w:pPr>
      <w:r>
        <w:rPr>
          <w:rFonts w:cs="Arial"/>
        </w:rPr>
        <w:t>Listing in a government grants registry</w:t>
      </w:r>
    </w:p>
    <w:p w14:paraId="19733C04" w14:textId="3A3AF554" w:rsidR="006F1446" w:rsidRDefault="006F1446" w:rsidP="006F1446">
      <w:pPr>
        <w:pStyle w:val="ListParagraph"/>
        <w:numPr>
          <w:ilvl w:val="1"/>
          <w:numId w:val="7"/>
        </w:numPr>
        <w:tabs>
          <w:tab w:val="left" w:pos="2418"/>
        </w:tabs>
        <w:autoSpaceDE w:val="0"/>
        <w:autoSpaceDN w:val="0"/>
        <w:adjustRightInd w:val="0"/>
        <w:spacing w:after="120" w:line="240" w:lineRule="auto"/>
        <w:rPr>
          <w:rFonts w:cs="Arial"/>
        </w:rPr>
      </w:pPr>
      <w:r>
        <w:rPr>
          <w:rFonts w:cs="Arial"/>
        </w:rPr>
        <w:t>Announcement on an official government website</w:t>
      </w:r>
    </w:p>
    <w:p w14:paraId="303345CB" w14:textId="7C855BD6" w:rsidR="006F1446" w:rsidRDefault="006F1446" w:rsidP="006F1446">
      <w:pPr>
        <w:pStyle w:val="ListParagraph"/>
        <w:numPr>
          <w:ilvl w:val="1"/>
          <w:numId w:val="7"/>
        </w:numPr>
        <w:tabs>
          <w:tab w:val="left" w:pos="2418"/>
        </w:tabs>
        <w:autoSpaceDE w:val="0"/>
        <w:autoSpaceDN w:val="0"/>
        <w:adjustRightInd w:val="0"/>
        <w:spacing w:after="120" w:line="240" w:lineRule="auto"/>
        <w:rPr>
          <w:rFonts w:cs="Arial"/>
        </w:rPr>
      </w:pPr>
      <w:r>
        <w:rPr>
          <w:rFonts w:cs="Arial"/>
        </w:rPr>
        <w:t>Inclusion in budget papers or public funding allocations</w:t>
      </w:r>
    </w:p>
    <w:p w14:paraId="0283A277" w14:textId="7F173682" w:rsidR="006F1446" w:rsidRDefault="006F1446" w:rsidP="006F1446">
      <w:pPr>
        <w:pStyle w:val="ListParagraph"/>
        <w:numPr>
          <w:ilvl w:val="1"/>
          <w:numId w:val="7"/>
        </w:numPr>
        <w:tabs>
          <w:tab w:val="left" w:pos="2418"/>
        </w:tabs>
        <w:autoSpaceDE w:val="0"/>
        <w:autoSpaceDN w:val="0"/>
        <w:adjustRightInd w:val="0"/>
        <w:spacing w:after="120" w:line="240" w:lineRule="auto"/>
        <w:rPr>
          <w:rFonts w:cs="Arial"/>
        </w:rPr>
      </w:pPr>
      <w:r>
        <w:rPr>
          <w:rFonts w:cs="Arial"/>
        </w:rPr>
        <w:t>Public health program directories showing co-funding</w:t>
      </w:r>
    </w:p>
    <w:p w14:paraId="4B64E37C" w14:textId="77777777" w:rsidR="006F1446" w:rsidRPr="001B1DF6" w:rsidRDefault="006F1446" w:rsidP="001B1DF6">
      <w:pPr>
        <w:tabs>
          <w:tab w:val="left" w:pos="2418"/>
        </w:tabs>
        <w:autoSpaceDE w:val="0"/>
        <w:autoSpaceDN w:val="0"/>
        <w:adjustRightInd w:val="0"/>
        <w:spacing w:after="120" w:line="240" w:lineRule="auto"/>
        <w:rPr>
          <w:rFonts w:cs="Arial"/>
        </w:rPr>
      </w:pPr>
    </w:p>
    <w:tbl>
      <w:tblPr>
        <w:tblStyle w:val="TableGrid1"/>
        <w:tblW w:w="0" w:type="auto"/>
        <w:tblLook w:val="04A0" w:firstRow="1" w:lastRow="0" w:firstColumn="1" w:lastColumn="0" w:noHBand="0" w:noVBand="1"/>
      </w:tblPr>
      <w:tblGrid>
        <w:gridCol w:w="8778"/>
      </w:tblGrid>
      <w:tr w:rsidR="00677ED3" w:rsidRPr="00677ED3" w14:paraId="3772FCE4" w14:textId="2AA88BAC" w:rsidTr="001D0085">
        <w:tc>
          <w:tcPr>
            <w:tcW w:w="8778" w:type="dxa"/>
          </w:tcPr>
          <w:p w14:paraId="120DD361" w14:textId="4B80E39B" w:rsidR="00677ED3" w:rsidRPr="00677ED3" w:rsidRDefault="00677ED3" w:rsidP="00045F19">
            <w:pPr>
              <w:spacing w:before="40" w:after="40" w:line="240" w:lineRule="auto"/>
              <w:rPr>
                <w:rFonts w:asciiTheme="minorHAnsi" w:hAnsiTheme="minorHAnsi" w:cstheme="minorHAnsi"/>
              </w:rPr>
            </w:pPr>
            <w:r w:rsidRPr="00677ED3">
              <w:rPr>
                <w:rFonts w:asciiTheme="minorHAnsi" w:hAnsiTheme="minorHAnsi" w:cstheme="minorHAnsi"/>
              </w:rPr>
              <w:t>Acceptable: Yes/TBA/No</w:t>
            </w:r>
          </w:p>
        </w:tc>
      </w:tr>
      <w:tr w:rsidR="00805F32" w:rsidRPr="00677ED3" w14:paraId="558CF9FC" w14:textId="0A7909CD" w:rsidTr="0009073A">
        <w:tc>
          <w:tcPr>
            <w:tcW w:w="8778" w:type="dxa"/>
          </w:tcPr>
          <w:p w14:paraId="515C89B3" w14:textId="562BC0F2" w:rsidR="00677ED3" w:rsidRPr="00677ED3" w:rsidRDefault="00677ED3" w:rsidP="00045F19">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661B6DD1" w14:textId="6795D4C2" w:rsidR="00677ED3" w:rsidRPr="00677ED3" w:rsidRDefault="00677ED3" w:rsidP="00045F19">
            <w:pPr>
              <w:spacing w:before="40" w:after="40" w:line="240" w:lineRule="auto"/>
              <w:rPr>
                <w:rFonts w:asciiTheme="minorHAnsi" w:hAnsiTheme="minorHAnsi" w:cstheme="minorHAnsi"/>
              </w:rPr>
            </w:pPr>
          </w:p>
          <w:p w14:paraId="4550EA4E" w14:textId="37A6C01D" w:rsidR="00805F32" w:rsidRPr="00677ED3" w:rsidRDefault="00677ED3" w:rsidP="00045F19">
            <w:pPr>
              <w:spacing w:before="40" w:after="40" w:line="240" w:lineRule="auto"/>
              <w:rPr>
                <w:rFonts w:asciiTheme="minorHAnsi" w:hAnsiTheme="minorHAnsi" w:cstheme="minorHAnsi"/>
                <w:b/>
                <w:i/>
              </w:rPr>
            </w:pPr>
            <w:r w:rsidRPr="00677ED3">
              <w:rPr>
                <w:rFonts w:asciiTheme="minorHAnsi" w:hAnsiTheme="minorHAnsi" w:cstheme="minorHAnsi"/>
                <w:b/>
                <w:i/>
              </w:rPr>
              <w:t>AEC assessment</w:t>
            </w:r>
            <w:r w:rsidR="00805F32" w:rsidRPr="00677ED3">
              <w:rPr>
                <w:rFonts w:asciiTheme="minorHAnsi" w:hAnsiTheme="minorHAnsi" w:cstheme="minorHAnsi"/>
                <w:b/>
                <w:i/>
              </w:rPr>
              <w:t xml:space="preserve"> </w:t>
            </w:r>
          </w:p>
          <w:p w14:paraId="4C398415" w14:textId="1324EBDC" w:rsidR="00677ED3" w:rsidRPr="00677ED3" w:rsidRDefault="00677ED3" w:rsidP="00045F19">
            <w:pPr>
              <w:spacing w:before="40" w:after="40" w:line="240" w:lineRule="auto"/>
              <w:rPr>
                <w:rFonts w:asciiTheme="minorHAnsi" w:hAnsiTheme="minorHAnsi" w:cstheme="minorHAnsi"/>
              </w:rPr>
            </w:pPr>
          </w:p>
        </w:tc>
      </w:tr>
    </w:tbl>
    <w:p w14:paraId="5A25CF46" w14:textId="77777777" w:rsidR="007B36AD" w:rsidRDefault="007B36AD" w:rsidP="001B1DF6"/>
    <w:p w14:paraId="487D20F7" w14:textId="3B574AC3" w:rsidR="005719D7" w:rsidRPr="001B1DF6" w:rsidRDefault="0009073A" w:rsidP="001B1DF6">
      <w:pPr>
        <w:pStyle w:val="Heading2"/>
        <w:spacing w:before="240"/>
        <w:rPr>
          <w:rFonts w:eastAsia="Calibri"/>
        </w:rPr>
      </w:pPr>
      <w:r w:rsidRPr="0009073A">
        <w:rPr>
          <w:rFonts w:eastAsia="Calibri"/>
        </w:rPr>
        <w:t>AEC requirements</w:t>
      </w:r>
    </w:p>
    <w:p w14:paraId="32E2D90A" w14:textId="0410106D" w:rsidR="00260540" w:rsidRPr="00B9347C" w:rsidRDefault="00677ED3" w:rsidP="00B9347C">
      <w:pPr>
        <w:pStyle w:val="ListParagraph"/>
        <w:numPr>
          <w:ilvl w:val="0"/>
          <w:numId w:val="20"/>
        </w:numPr>
        <w:tabs>
          <w:tab w:val="left" w:pos="2418"/>
        </w:tabs>
        <w:autoSpaceDE w:val="0"/>
        <w:autoSpaceDN w:val="0"/>
        <w:adjustRightInd w:val="0"/>
        <w:spacing w:before="240" w:after="120" w:line="240" w:lineRule="auto"/>
        <w:rPr>
          <w:rFonts w:cs="Arial"/>
        </w:rPr>
      </w:pPr>
      <w:r w:rsidRPr="00B9347C">
        <w:rPr>
          <w:rFonts w:cs="Arial"/>
        </w:rPr>
        <w:t>Justify</w:t>
      </w:r>
      <w:r w:rsidR="00260540" w:rsidRPr="00B9347C">
        <w:rPr>
          <w:rFonts w:cs="Arial"/>
        </w:rPr>
        <w:t xml:space="preserve"> the requested number of </w:t>
      </w:r>
      <w:r w:rsidR="00A56D35">
        <w:rPr>
          <w:rFonts w:cs="Arial"/>
        </w:rPr>
        <w:t>E</w:t>
      </w:r>
      <w:r w:rsidR="00260540" w:rsidRPr="00B9347C">
        <w:rPr>
          <w:rFonts w:cs="Arial"/>
        </w:rPr>
        <w:t>lector records including evidence for the basis for the response rate</w:t>
      </w:r>
      <w:r w:rsidRPr="00B9347C">
        <w:rPr>
          <w:rFonts w:cs="Arial"/>
        </w:rPr>
        <w:t>.</w:t>
      </w:r>
    </w:p>
    <w:tbl>
      <w:tblPr>
        <w:tblStyle w:val="TableGrid1"/>
        <w:tblW w:w="0" w:type="auto"/>
        <w:tblLook w:val="04A0" w:firstRow="1" w:lastRow="0" w:firstColumn="1" w:lastColumn="0" w:noHBand="0" w:noVBand="1"/>
      </w:tblPr>
      <w:tblGrid>
        <w:gridCol w:w="8778"/>
      </w:tblGrid>
      <w:tr w:rsidR="00677ED3" w:rsidRPr="00677ED3" w14:paraId="7D670932" w14:textId="77777777" w:rsidTr="00CF5501">
        <w:tc>
          <w:tcPr>
            <w:tcW w:w="8778" w:type="dxa"/>
          </w:tcPr>
          <w:p w14:paraId="71A06A95" w14:textId="77777777" w:rsidR="00677ED3" w:rsidRP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7E3CCBE5" w14:textId="77777777" w:rsidR="00C868B4" w:rsidRPr="00677ED3" w:rsidRDefault="00C868B4" w:rsidP="00B16D88">
            <w:pPr>
              <w:spacing w:before="40" w:after="40" w:line="240" w:lineRule="auto"/>
              <w:rPr>
                <w:rFonts w:asciiTheme="minorHAnsi" w:hAnsiTheme="minorHAnsi" w:cstheme="minorHAnsi"/>
              </w:rPr>
            </w:pPr>
          </w:p>
        </w:tc>
      </w:tr>
    </w:tbl>
    <w:p w14:paraId="74D8D0DA" w14:textId="4CF4E72C" w:rsidR="006A5230" w:rsidRDefault="006A5230" w:rsidP="00B9347C">
      <w:pPr>
        <w:pStyle w:val="ListParagraph"/>
        <w:numPr>
          <w:ilvl w:val="0"/>
          <w:numId w:val="20"/>
        </w:numPr>
        <w:tabs>
          <w:tab w:val="left" w:pos="2418"/>
        </w:tabs>
        <w:autoSpaceDE w:val="0"/>
        <w:autoSpaceDN w:val="0"/>
        <w:adjustRightInd w:val="0"/>
        <w:spacing w:before="240" w:after="120" w:line="240" w:lineRule="auto"/>
        <w:contextualSpacing w:val="0"/>
        <w:rPr>
          <w:rFonts w:cs="Arial"/>
        </w:rPr>
      </w:pPr>
      <w:r>
        <w:rPr>
          <w:rFonts w:cs="Arial"/>
        </w:rPr>
        <w:t xml:space="preserve">List the people who will have access to </w:t>
      </w:r>
      <w:r w:rsidR="002E1C63">
        <w:rPr>
          <w:rFonts w:eastAsia="Calibri" w:cs="Arial"/>
        </w:rPr>
        <w:t>Elector I</w:t>
      </w:r>
      <w:r w:rsidR="002E1C63" w:rsidRPr="005D4204">
        <w:rPr>
          <w:rFonts w:eastAsia="Calibri" w:cs="Arial"/>
        </w:rPr>
        <w:t xml:space="preserve">nformation </w:t>
      </w:r>
      <w:r>
        <w:rPr>
          <w:rFonts w:cs="Arial"/>
        </w:rPr>
        <w:t>including any contractors</w:t>
      </w:r>
      <w:r w:rsidR="0071311F">
        <w:rPr>
          <w:rFonts w:cs="Arial"/>
        </w:rPr>
        <w:t>,</w:t>
      </w:r>
      <w:r>
        <w:rPr>
          <w:rFonts w:cs="Arial"/>
        </w:rPr>
        <w:t xml:space="preserve"> subcontractors</w:t>
      </w:r>
      <w:r w:rsidR="0071311F">
        <w:rPr>
          <w:rFonts w:cs="Arial"/>
        </w:rPr>
        <w:t xml:space="preserve"> and research students</w:t>
      </w:r>
      <w:r>
        <w:rPr>
          <w:rFonts w:cs="Arial"/>
        </w:rPr>
        <w:t>.</w:t>
      </w:r>
    </w:p>
    <w:tbl>
      <w:tblPr>
        <w:tblStyle w:val="TableGrid1"/>
        <w:tblW w:w="0" w:type="auto"/>
        <w:tblLook w:val="04A0" w:firstRow="1" w:lastRow="0" w:firstColumn="1" w:lastColumn="0" w:noHBand="0" w:noVBand="1"/>
      </w:tblPr>
      <w:tblGrid>
        <w:gridCol w:w="8778"/>
      </w:tblGrid>
      <w:tr w:rsidR="006A5230" w:rsidRPr="00677ED3" w14:paraId="1B82CF57" w14:textId="77777777" w:rsidTr="00CF5501">
        <w:tc>
          <w:tcPr>
            <w:tcW w:w="8778" w:type="dxa"/>
          </w:tcPr>
          <w:p w14:paraId="20D392CA" w14:textId="44D17D71" w:rsidR="00C868B4" w:rsidRDefault="006A5230" w:rsidP="00B16D88">
            <w:pPr>
              <w:spacing w:before="40" w:after="40" w:line="240" w:lineRule="auto"/>
              <w:rPr>
                <w:rFonts w:asciiTheme="minorHAnsi" w:hAnsiTheme="minorHAnsi" w:cstheme="minorHAnsi"/>
                <w:b/>
                <w:i/>
              </w:rPr>
            </w:pPr>
            <w:r w:rsidRPr="00677ED3">
              <w:rPr>
                <w:rFonts w:asciiTheme="minorHAnsi" w:hAnsiTheme="minorHAnsi" w:cstheme="minorHAnsi"/>
                <w:b/>
                <w:i/>
              </w:rPr>
              <w:lastRenderedPageBreak/>
              <w:t>Applicant response</w:t>
            </w:r>
          </w:p>
          <w:p w14:paraId="752EB280" w14:textId="78595260" w:rsidR="006C7411" w:rsidRPr="006C7411" w:rsidRDefault="006C7411" w:rsidP="00B16D88">
            <w:pPr>
              <w:spacing w:before="40" w:after="40" w:line="240" w:lineRule="auto"/>
              <w:rPr>
                <w:rFonts w:asciiTheme="minorHAnsi" w:hAnsiTheme="minorHAnsi" w:cstheme="minorHAnsi"/>
                <w:b/>
                <w:i/>
              </w:rPr>
            </w:pPr>
          </w:p>
        </w:tc>
      </w:tr>
    </w:tbl>
    <w:p w14:paraId="4454F1DF" w14:textId="77777777" w:rsidR="006C7AF6" w:rsidRDefault="006C7AF6" w:rsidP="006C7AF6">
      <w:pPr>
        <w:pStyle w:val="ListParagraph"/>
        <w:tabs>
          <w:tab w:val="left" w:pos="2418"/>
        </w:tabs>
        <w:autoSpaceDE w:val="0"/>
        <w:autoSpaceDN w:val="0"/>
        <w:adjustRightInd w:val="0"/>
        <w:spacing w:before="240" w:after="120" w:line="240" w:lineRule="auto"/>
        <w:contextualSpacing w:val="0"/>
        <w:rPr>
          <w:rFonts w:cs="Arial"/>
        </w:rPr>
      </w:pPr>
    </w:p>
    <w:p w14:paraId="0458F362" w14:textId="37B6B70A" w:rsidR="00677ED3" w:rsidRDefault="00677ED3" w:rsidP="006C7AF6">
      <w:pPr>
        <w:pStyle w:val="ListParagraph"/>
        <w:numPr>
          <w:ilvl w:val="0"/>
          <w:numId w:val="20"/>
        </w:numPr>
        <w:tabs>
          <w:tab w:val="left" w:pos="2418"/>
        </w:tabs>
        <w:autoSpaceDE w:val="0"/>
        <w:autoSpaceDN w:val="0"/>
        <w:adjustRightInd w:val="0"/>
        <w:spacing w:before="240" w:after="120" w:line="240" w:lineRule="auto"/>
        <w:rPr>
          <w:rFonts w:cs="Arial"/>
        </w:rPr>
      </w:pPr>
      <w:r w:rsidRPr="006C7AF6">
        <w:rPr>
          <w:rFonts w:cs="Arial"/>
        </w:rPr>
        <w:t xml:space="preserve">The organisation acknowledges that is it an ‘Australian Privacy Principles (APP) entity’ as defined by the </w:t>
      </w:r>
      <w:r w:rsidRPr="006C7AF6">
        <w:rPr>
          <w:rFonts w:cs="Arial"/>
          <w:i/>
        </w:rPr>
        <w:t>Privacy Act 1988</w:t>
      </w:r>
      <w:r w:rsidRPr="006C7AF6">
        <w:rPr>
          <w:rFonts w:cs="Arial"/>
        </w:rPr>
        <w:t xml:space="preserve"> </w:t>
      </w:r>
      <w:r w:rsidR="00A56D35">
        <w:rPr>
          <w:rFonts w:cs="Arial"/>
        </w:rPr>
        <w:t>(</w:t>
      </w:r>
      <w:proofErr w:type="spellStart"/>
      <w:r w:rsidR="00A56D35">
        <w:rPr>
          <w:rFonts w:cs="Arial"/>
        </w:rPr>
        <w:t>Cth</w:t>
      </w:r>
      <w:proofErr w:type="spellEnd"/>
      <w:r w:rsidR="00A56D35">
        <w:rPr>
          <w:rFonts w:cs="Arial"/>
        </w:rPr>
        <w:t xml:space="preserve">) </w:t>
      </w:r>
      <w:r w:rsidRPr="006C7AF6">
        <w:rPr>
          <w:rFonts w:cs="Arial"/>
        </w:rPr>
        <w:t>(</w:t>
      </w:r>
      <w:r w:rsidR="00A56D35">
        <w:rPr>
          <w:rFonts w:cs="Arial"/>
        </w:rPr>
        <w:t>‘</w:t>
      </w:r>
      <w:r w:rsidRPr="006C7AF6">
        <w:rPr>
          <w:rFonts w:cs="Arial"/>
        </w:rPr>
        <w:t>Privacy Act</w:t>
      </w:r>
      <w:r w:rsidR="00A56D35">
        <w:rPr>
          <w:rFonts w:cs="Arial"/>
        </w:rPr>
        <w:t>’</w:t>
      </w:r>
      <w:r w:rsidRPr="006C7AF6">
        <w:rPr>
          <w:rFonts w:cs="Arial"/>
        </w:rPr>
        <w:t xml:space="preserve">) and as such will, </w:t>
      </w:r>
      <w:proofErr w:type="gramStart"/>
      <w:r w:rsidRPr="006C7AF6">
        <w:rPr>
          <w:rFonts w:cs="Arial"/>
        </w:rPr>
        <w:t>at all times</w:t>
      </w:r>
      <w:proofErr w:type="gramEnd"/>
      <w:r w:rsidRPr="006C7AF6">
        <w:rPr>
          <w:rFonts w:cs="Arial"/>
        </w:rPr>
        <w:t xml:space="preserve"> comply with the requirements of that Act. The AEC must be satisfied that the applicant is aware of and understands their APP obligations and responsibilities under the Privacy Act. In particular:</w:t>
      </w:r>
    </w:p>
    <w:p w14:paraId="72E466C9" w14:textId="77777777" w:rsidR="006C7AF6" w:rsidRPr="006C7AF6" w:rsidRDefault="006C7AF6" w:rsidP="006C7AF6">
      <w:pPr>
        <w:pStyle w:val="ListParagraph"/>
        <w:tabs>
          <w:tab w:val="left" w:pos="2418"/>
        </w:tabs>
        <w:autoSpaceDE w:val="0"/>
        <w:autoSpaceDN w:val="0"/>
        <w:adjustRightInd w:val="0"/>
        <w:spacing w:before="240" w:after="120" w:line="240" w:lineRule="auto"/>
        <w:rPr>
          <w:rFonts w:cs="Arial"/>
        </w:rPr>
      </w:pPr>
    </w:p>
    <w:p w14:paraId="637DA19C" w14:textId="77777777" w:rsidR="00677ED3" w:rsidRPr="00677ED3" w:rsidRDefault="00677ED3" w:rsidP="00677ED3">
      <w:pPr>
        <w:pStyle w:val="ListParagraph"/>
        <w:numPr>
          <w:ilvl w:val="0"/>
          <w:numId w:val="15"/>
        </w:numPr>
        <w:spacing w:before="40" w:after="0" w:line="240" w:lineRule="auto"/>
        <w:ind w:left="714" w:hanging="357"/>
        <w:contextualSpacing w:val="0"/>
        <w:rPr>
          <w:rFonts w:cs="Arial"/>
        </w:rPr>
      </w:pPr>
      <w:r w:rsidRPr="00677ED3">
        <w:rPr>
          <w:rFonts w:cs="Arial"/>
        </w:rPr>
        <w:t>Management of personal information (APP 1 &amp; 2)</w:t>
      </w:r>
    </w:p>
    <w:p w14:paraId="65ADC18D" w14:textId="77777777" w:rsidR="00677ED3" w:rsidRPr="00677ED3" w:rsidRDefault="00677ED3" w:rsidP="00677ED3">
      <w:pPr>
        <w:pStyle w:val="ListParagraph"/>
        <w:numPr>
          <w:ilvl w:val="0"/>
          <w:numId w:val="15"/>
        </w:numPr>
        <w:spacing w:before="40" w:after="0" w:line="240" w:lineRule="auto"/>
        <w:ind w:left="714" w:hanging="357"/>
        <w:contextualSpacing w:val="0"/>
        <w:rPr>
          <w:rFonts w:cs="Arial"/>
        </w:rPr>
      </w:pPr>
      <w:r w:rsidRPr="00677ED3">
        <w:rPr>
          <w:rFonts w:cs="Arial"/>
        </w:rPr>
        <w:t>Collection of personal information (APP 3 &amp; 5)</w:t>
      </w:r>
    </w:p>
    <w:p w14:paraId="55E71CEE" w14:textId="77777777" w:rsidR="00677ED3" w:rsidRPr="00677ED3" w:rsidRDefault="00677ED3" w:rsidP="00677ED3">
      <w:pPr>
        <w:pStyle w:val="ListParagraph"/>
        <w:numPr>
          <w:ilvl w:val="0"/>
          <w:numId w:val="15"/>
        </w:numPr>
        <w:spacing w:before="40" w:after="0" w:line="240" w:lineRule="auto"/>
        <w:ind w:left="714" w:hanging="357"/>
        <w:contextualSpacing w:val="0"/>
        <w:rPr>
          <w:rFonts w:cs="Arial"/>
        </w:rPr>
      </w:pPr>
      <w:r w:rsidRPr="00677ED3">
        <w:rPr>
          <w:rFonts w:cs="Arial"/>
        </w:rPr>
        <w:t>Use and disclosure of personal information (APP 6)</w:t>
      </w:r>
    </w:p>
    <w:p w14:paraId="1E4DC715" w14:textId="77777777" w:rsidR="00677ED3" w:rsidRPr="00677ED3" w:rsidRDefault="00677ED3" w:rsidP="00677ED3">
      <w:pPr>
        <w:pStyle w:val="ListParagraph"/>
        <w:numPr>
          <w:ilvl w:val="0"/>
          <w:numId w:val="15"/>
        </w:numPr>
        <w:spacing w:before="40" w:after="0" w:line="240" w:lineRule="auto"/>
        <w:ind w:left="714" w:hanging="357"/>
        <w:contextualSpacing w:val="0"/>
        <w:rPr>
          <w:rFonts w:cs="Arial"/>
        </w:rPr>
      </w:pPr>
      <w:r w:rsidRPr="00677ED3">
        <w:rPr>
          <w:rFonts w:cs="Arial"/>
        </w:rPr>
        <w:t>Security of personal information (APP 11)</w:t>
      </w:r>
    </w:p>
    <w:p w14:paraId="28DB2455" w14:textId="77777777" w:rsidR="00677ED3" w:rsidRDefault="00677ED3" w:rsidP="00677ED3">
      <w:pPr>
        <w:pStyle w:val="ListParagraph"/>
        <w:numPr>
          <w:ilvl w:val="0"/>
          <w:numId w:val="15"/>
        </w:numPr>
        <w:spacing w:before="40" w:after="120" w:line="240" w:lineRule="auto"/>
        <w:ind w:left="714" w:hanging="357"/>
        <w:contextualSpacing w:val="0"/>
        <w:rPr>
          <w:rFonts w:cs="Arial"/>
        </w:rPr>
      </w:pPr>
      <w:r w:rsidRPr="00677ED3">
        <w:rPr>
          <w:rFonts w:cs="Arial"/>
        </w:rPr>
        <w:t>Access to personal information (APP 12)</w:t>
      </w:r>
    </w:p>
    <w:p w14:paraId="7A0D9117" w14:textId="1F33C535" w:rsidR="00677ED3" w:rsidRPr="00677ED3" w:rsidRDefault="006C7AF6" w:rsidP="006C7AF6">
      <w:pPr>
        <w:pStyle w:val="ListParagraph"/>
        <w:numPr>
          <w:ilvl w:val="0"/>
          <w:numId w:val="15"/>
        </w:numPr>
        <w:tabs>
          <w:tab w:val="left" w:pos="2418"/>
        </w:tabs>
        <w:autoSpaceDE w:val="0"/>
        <w:autoSpaceDN w:val="0"/>
        <w:adjustRightInd w:val="0"/>
        <w:spacing w:after="120" w:line="240" w:lineRule="auto"/>
        <w:contextualSpacing w:val="0"/>
      </w:pPr>
      <w:proofErr w:type="gramStart"/>
      <w:r>
        <w:t>Enter into</w:t>
      </w:r>
      <w:proofErr w:type="gramEnd"/>
      <w:r>
        <w:t xml:space="preserve"> a </w:t>
      </w:r>
      <w:r w:rsidR="00A56D35">
        <w:t>d</w:t>
      </w:r>
      <w:r>
        <w:t xml:space="preserve">eed </w:t>
      </w:r>
      <w:r w:rsidR="00A56D35">
        <w:t>p</w:t>
      </w:r>
      <w:r>
        <w:t>oll</w:t>
      </w:r>
      <w:r w:rsidR="00677ED3" w:rsidRPr="00677ED3">
        <w:t xml:space="preserve"> that you understand your obligations and responsibilities and how you will protect these principles.</w:t>
      </w:r>
    </w:p>
    <w:tbl>
      <w:tblPr>
        <w:tblStyle w:val="TableGrid1"/>
        <w:tblW w:w="0" w:type="auto"/>
        <w:tblLook w:val="04A0" w:firstRow="1" w:lastRow="0" w:firstColumn="1" w:lastColumn="0" w:noHBand="0" w:noVBand="1"/>
      </w:tblPr>
      <w:tblGrid>
        <w:gridCol w:w="8778"/>
      </w:tblGrid>
      <w:tr w:rsidR="00677ED3" w:rsidRPr="00677ED3" w14:paraId="286DCA2B" w14:textId="77777777" w:rsidTr="00CF5501">
        <w:tc>
          <w:tcPr>
            <w:tcW w:w="8778" w:type="dxa"/>
          </w:tcPr>
          <w:p w14:paraId="522C97DF" w14:textId="3ADB0CB5" w:rsidR="00C868B4" w:rsidRP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1909CF98" w14:textId="77777777" w:rsidR="00677ED3" w:rsidRPr="00677ED3" w:rsidRDefault="00677ED3" w:rsidP="00B16D88">
            <w:pPr>
              <w:spacing w:before="40" w:after="40" w:line="240" w:lineRule="auto"/>
              <w:rPr>
                <w:rFonts w:asciiTheme="minorHAnsi" w:hAnsiTheme="minorHAnsi" w:cstheme="minorHAnsi"/>
              </w:rPr>
            </w:pPr>
          </w:p>
        </w:tc>
      </w:tr>
    </w:tbl>
    <w:p w14:paraId="6D85DA6A" w14:textId="13DBEBB4" w:rsidR="00AE6971" w:rsidRDefault="00AE6971" w:rsidP="00B9347C">
      <w:pPr>
        <w:pStyle w:val="ListParagraph"/>
        <w:numPr>
          <w:ilvl w:val="0"/>
          <w:numId w:val="20"/>
        </w:numPr>
        <w:tabs>
          <w:tab w:val="left" w:pos="2418"/>
        </w:tabs>
        <w:autoSpaceDE w:val="0"/>
        <w:autoSpaceDN w:val="0"/>
        <w:adjustRightInd w:val="0"/>
        <w:spacing w:before="240" w:after="120" w:line="240" w:lineRule="auto"/>
        <w:rPr>
          <w:rFonts w:cs="Arial"/>
        </w:rPr>
      </w:pPr>
      <w:r>
        <w:rPr>
          <w:rFonts w:cs="Arial"/>
        </w:rPr>
        <w:t>If identifiable data is required, justify why de-identifiable data is not suitable for the purposes of the program</w:t>
      </w:r>
      <w:r w:rsidR="006C7AF6">
        <w:rPr>
          <w:rFonts w:cs="Arial"/>
        </w:rPr>
        <w:t xml:space="preserve"> supported by statistical evidence</w:t>
      </w:r>
      <w:r>
        <w:rPr>
          <w:rFonts w:cs="Arial"/>
        </w:rPr>
        <w:t>.</w:t>
      </w:r>
    </w:p>
    <w:tbl>
      <w:tblPr>
        <w:tblStyle w:val="TableGrid1"/>
        <w:tblW w:w="0" w:type="auto"/>
        <w:tblLook w:val="04A0" w:firstRow="1" w:lastRow="0" w:firstColumn="1" w:lastColumn="0" w:noHBand="0" w:noVBand="1"/>
      </w:tblPr>
      <w:tblGrid>
        <w:gridCol w:w="8778"/>
      </w:tblGrid>
      <w:tr w:rsidR="00AE6971" w:rsidRPr="00677ED3" w14:paraId="326EC173" w14:textId="77777777" w:rsidTr="002C6506">
        <w:tc>
          <w:tcPr>
            <w:tcW w:w="8778" w:type="dxa"/>
          </w:tcPr>
          <w:p w14:paraId="74660154" w14:textId="77777777" w:rsidR="00AE6971" w:rsidRPr="00677ED3" w:rsidRDefault="00AE6971" w:rsidP="002C6506">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084DF9A4" w14:textId="77777777" w:rsidR="00C868B4" w:rsidRPr="00677ED3" w:rsidRDefault="00C868B4" w:rsidP="002C6506">
            <w:pPr>
              <w:spacing w:before="40" w:after="40" w:line="240" w:lineRule="auto"/>
              <w:rPr>
                <w:rFonts w:asciiTheme="minorHAnsi" w:hAnsiTheme="minorHAnsi" w:cstheme="minorHAnsi"/>
              </w:rPr>
            </w:pPr>
          </w:p>
        </w:tc>
      </w:tr>
    </w:tbl>
    <w:p w14:paraId="16F1A632" w14:textId="5E5ED562" w:rsidR="001F23C1" w:rsidRPr="00AE6971" w:rsidRDefault="001F23C1" w:rsidP="00AE6971">
      <w:pPr>
        <w:pStyle w:val="ListParagraph"/>
        <w:numPr>
          <w:ilvl w:val="0"/>
          <w:numId w:val="20"/>
        </w:numPr>
        <w:tabs>
          <w:tab w:val="left" w:pos="2418"/>
        </w:tabs>
        <w:autoSpaceDE w:val="0"/>
        <w:autoSpaceDN w:val="0"/>
        <w:adjustRightInd w:val="0"/>
        <w:spacing w:before="240" w:after="120" w:line="240" w:lineRule="auto"/>
        <w:rPr>
          <w:rFonts w:cs="Arial"/>
        </w:rPr>
      </w:pPr>
      <w:r w:rsidRPr="00AE6971">
        <w:rPr>
          <w:rFonts w:cs="Arial"/>
        </w:rPr>
        <w:t xml:space="preserve">Does the </w:t>
      </w:r>
      <w:r w:rsidR="00280A82" w:rsidRPr="00AE6971">
        <w:rPr>
          <w:rFonts w:cs="Arial"/>
        </w:rPr>
        <w:t>program</w:t>
      </w:r>
      <w:r w:rsidRPr="00AE6971">
        <w:rPr>
          <w:rFonts w:cs="Arial"/>
        </w:rPr>
        <w:t xml:space="preserve"> guarantee that </w:t>
      </w:r>
      <w:r w:rsidR="000B09BB" w:rsidRPr="00AE6971">
        <w:rPr>
          <w:rFonts w:cs="Arial"/>
        </w:rPr>
        <w:t xml:space="preserve">if </w:t>
      </w:r>
      <w:r w:rsidRPr="00AE6971">
        <w:rPr>
          <w:rFonts w:cs="Arial"/>
        </w:rPr>
        <w:t>identifiable information</w:t>
      </w:r>
      <w:r w:rsidR="000B09BB" w:rsidRPr="00AE6971">
        <w:rPr>
          <w:rFonts w:cs="Arial"/>
        </w:rPr>
        <w:t xml:space="preserve"> </w:t>
      </w:r>
      <w:r w:rsidR="008F4422">
        <w:rPr>
          <w:rFonts w:cs="Arial"/>
        </w:rPr>
        <w:t xml:space="preserve">is provided </w:t>
      </w:r>
      <w:r w:rsidR="000B09BB" w:rsidRPr="00AE6971">
        <w:rPr>
          <w:rFonts w:cs="Arial"/>
        </w:rPr>
        <w:t>it</w:t>
      </w:r>
      <w:r w:rsidRPr="00AE6971">
        <w:rPr>
          <w:rFonts w:cs="Arial"/>
        </w:rPr>
        <w:t xml:space="preserve"> will not be sent overseas?</w:t>
      </w:r>
    </w:p>
    <w:tbl>
      <w:tblPr>
        <w:tblStyle w:val="TableGrid1"/>
        <w:tblW w:w="0" w:type="auto"/>
        <w:tblLook w:val="04A0" w:firstRow="1" w:lastRow="0" w:firstColumn="1" w:lastColumn="0" w:noHBand="0" w:noVBand="1"/>
      </w:tblPr>
      <w:tblGrid>
        <w:gridCol w:w="8778"/>
      </w:tblGrid>
      <w:tr w:rsidR="00677ED3" w:rsidRPr="00677ED3" w14:paraId="005A4C8C" w14:textId="77777777" w:rsidTr="00CF5501">
        <w:tc>
          <w:tcPr>
            <w:tcW w:w="8778" w:type="dxa"/>
          </w:tcPr>
          <w:p w14:paraId="58C16B3C" w14:textId="77777777" w:rsidR="00677ED3" w:rsidRP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49CE09C9" w14:textId="77777777" w:rsidR="00677ED3" w:rsidRPr="00677ED3" w:rsidRDefault="00677ED3" w:rsidP="00B16D88">
            <w:pPr>
              <w:spacing w:before="40" w:after="40" w:line="240" w:lineRule="auto"/>
              <w:rPr>
                <w:rFonts w:asciiTheme="minorHAnsi" w:hAnsiTheme="minorHAnsi" w:cstheme="minorHAnsi"/>
              </w:rPr>
            </w:pPr>
          </w:p>
        </w:tc>
      </w:tr>
    </w:tbl>
    <w:p w14:paraId="2337593F" w14:textId="04BD959D" w:rsidR="001F23C1" w:rsidRPr="005D4204" w:rsidRDefault="001F23C1" w:rsidP="00B9347C">
      <w:pPr>
        <w:pStyle w:val="ListParagraph"/>
        <w:numPr>
          <w:ilvl w:val="0"/>
          <w:numId w:val="20"/>
        </w:numPr>
        <w:tabs>
          <w:tab w:val="left" w:pos="2418"/>
        </w:tabs>
        <w:autoSpaceDE w:val="0"/>
        <w:autoSpaceDN w:val="0"/>
        <w:adjustRightInd w:val="0"/>
        <w:spacing w:before="240" w:after="120" w:line="240" w:lineRule="auto"/>
        <w:rPr>
          <w:rFonts w:cs="Arial"/>
        </w:rPr>
      </w:pPr>
      <w:r w:rsidRPr="005D4204">
        <w:rPr>
          <w:rFonts w:cs="Arial"/>
        </w:rPr>
        <w:t xml:space="preserve">Does the </w:t>
      </w:r>
      <w:r w:rsidR="00280A82" w:rsidRPr="005D4204">
        <w:rPr>
          <w:rFonts w:cs="Arial"/>
        </w:rPr>
        <w:t>program</w:t>
      </w:r>
      <w:r w:rsidRPr="005D4204">
        <w:rPr>
          <w:rFonts w:cs="Arial"/>
        </w:rPr>
        <w:t xml:space="preserve"> intend to use identifiable information </w:t>
      </w:r>
      <w:r w:rsidR="002968BA" w:rsidRPr="005D4204">
        <w:rPr>
          <w:rFonts w:cs="Arial"/>
        </w:rPr>
        <w:t>f</w:t>
      </w:r>
      <w:r w:rsidRPr="005D4204">
        <w:rPr>
          <w:rFonts w:cs="Arial"/>
        </w:rPr>
        <w:t>or the purpose of data matching?</w:t>
      </w:r>
      <w:r w:rsidR="00397985">
        <w:rPr>
          <w:rFonts w:cs="Arial"/>
        </w:rPr>
        <w:t xml:space="preserve"> E.g. matching </w:t>
      </w:r>
      <w:r w:rsidR="00E54854">
        <w:rPr>
          <w:rFonts w:cs="Arial"/>
        </w:rPr>
        <w:t xml:space="preserve">personal information such as names </w:t>
      </w:r>
      <w:r w:rsidR="00397985">
        <w:rPr>
          <w:rFonts w:cs="Arial"/>
        </w:rPr>
        <w:t xml:space="preserve">you </w:t>
      </w:r>
      <w:r w:rsidR="00E54854">
        <w:rPr>
          <w:rFonts w:cs="Arial"/>
        </w:rPr>
        <w:t xml:space="preserve">already </w:t>
      </w:r>
      <w:r w:rsidR="00397985">
        <w:rPr>
          <w:rFonts w:cs="Arial"/>
        </w:rPr>
        <w:t xml:space="preserve">have against </w:t>
      </w:r>
      <w:r w:rsidR="00B93F07">
        <w:rPr>
          <w:rFonts w:cs="Arial"/>
        </w:rPr>
        <w:t>Elector</w:t>
      </w:r>
      <w:r w:rsidR="00397985">
        <w:rPr>
          <w:rFonts w:cs="Arial"/>
        </w:rPr>
        <w:t xml:space="preserve"> </w:t>
      </w:r>
      <w:r w:rsidR="00B93F07">
        <w:rPr>
          <w:rFonts w:cs="Arial"/>
        </w:rPr>
        <w:t>Information</w:t>
      </w:r>
      <w:r w:rsidR="00397985">
        <w:rPr>
          <w:rFonts w:cs="Arial"/>
        </w:rPr>
        <w:t>.</w:t>
      </w:r>
    </w:p>
    <w:tbl>
      <w:tblPr>
        <w:tblStyle w:val="TableGrid1"/>
        <w:tblW w:w="0" w:type="auto"/>
        <w:tblLook w:val="04A0" w:firstRow="1" w:lastRow="0" w:firstColumn="1" w:lastColumn="0" w:noHBand="0" w:noVBand="1"/>
      </w:tblPr>
      <w:tblGrid>
        <w:gridCol w:w="8778"/>
      </w:tblGrid>
      <w:tr w:rsidR="00677ED3" w:rsidRPr="00677ED3" w14:paraId="644B75B2" w14:textId="77777777" w:rsidTr="00CF5501">
        <w:tc>
          <w:tcPr>
            <w:tcW w:w="8778" w:type="dxa"/>
          </w:tcPr>
          <w:p w14:paraId="17B11ECD" w14:textId="77777777" w:rsidR="00677ED3" w:rsidRP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5510103A" w14:textId="77777777" w:rsidR="00677ED3" w:rsidRPr="00677ED3" w:rsidRDefault="00677ED3" w:rsidP="00B16D88">
            <w:pPr>
              <w:spacing w:before="40" w:after="40" w:line="240" w:lineRule="auto"/>
              <w:rPr>
                <w:rFonts w:asciiTheme="minorHAnsi" w:hAnsiTheme="minorHAnsi" w:cstheme="minorHAnsi"/>
              </w:rPr>
            </w:pPr>
          </w:p>
        </w:tc>
      </w:tr>
    </w:tbl>
    <w:p w14:paraId="3DEF101F" w14:textId="5F8F11F4" w:rsidR="00280A82" w:rsidRPr="005D4204" w:rsidRDefault="00280A82" w:rsidP="00B9347C">
      <w:pPr>
        <w:pStyle w:val="ListParagraph"/>
        <w:numPr>
          <w:ilvl w:val="0"/>
          <w:numId w:val="20"/>
        </w:numPr>
        <w:tabs>
          <w:tab w:val="left" w:pos="2418"/>
        </w:tabs>
        <w:autoSpaceDE w:val="0"/>
        <w:autoSpaceDN w:val="0"/>
        <w:adjustRightInd w:val="0"/>
        <w:spacing w:before="240" w:after="120" w:line="240" w:lineRule="auto"/>
        <w:rPr>
          <w:rFonts w:cs="Arial"/>
        </w:rPr>
      </w:pPr>
      <w:r w:rsidRPr="005D4204">
        <w:rPr>
          <w:rFonts w:cs="Arial"/>
        </w:rPr>
        <w:t xml:space="preserve">Does the program intend to use </w:t>
      </w:r>
      <w:r w:rsidR="002E1C63">
        <w:rPr>
          <w:rFonts w:eastAsia="Calibri" w:cs="Arial"/>
        </w:rPr>
        <w:t>Elector I</w:t>
      </w:r>
      <w:r w:rsidR="002E1C63" w:rsidRPr="005D4204">
        <w:rPr>
          <w:rFonts w:eastAsia="Calibri" w:cs="Arial"/>
        </w:rPr>
        <w:t xml:space="preserve">nformation </w:t>
      </w:r>
      <w:r w:rsidRPr="005D4204">
        <w:rPr>
          <w:rFonts w:cs="Arial"/>
        </w:rPr>
        <w:t>for commercial purposes?</w:t>
      </w:r>
    </w:p>
    <w:tbl>
      <w:tblPr>
        <w:tblStyle w:val="TableGrid1"/>
        <w:tblW w:w="0" w:type="auto"/>
        <w:tblLook w:val="04A0" w:firstRow="1" w:lastRow="0" w:firstColumn="1" w:lastColumn="0" w:noHBand="0" w:noVBand="1"/>
      </w:tblPr>
      <w:tblGrid>
        <w:gridCol w:w="8778"/>
      </w:tblGrid>
      <w:tr w:rsidR="00677ED3" w:rsidRPr="00677ED3" w14:paraId="558F2F50" w14:textId="77777777" w:rsidTr="00CF5501">
        <w:tc>
          <w:tcPr>
            <w:tcW w:w="8778" w:type="dxa"/>
          </w:tcPr>
          <w:p w14:paraId="00503071" w14:textId="77777777" w:rsidR="00677ED3" w:rsidRP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6A9AF3FD" w14:textId="77777777" w:rsidR="00677ED3" w:rsidRPr="00677ED3" w:rsidRDefault="00677ED3" w:rsidP="00B16D88">
            <w:pPr>
              <w:spacing w:before="40" w:after="40" w:line="240" w:lineRule="auto"/>
              <w:rPr>
                <w:rFonts w:asciiTheme="minorHAnsi" w:hAnsiTheme="minorHAnsi" w:cstheme="minorHAnsi"/>
              </w:rPr>
            </w:pPr>
          </w:p>
        </w:tc>
      </w:tr>
    </w:tbl>
    <w:p w14:paraId="7116FA4F" w14:textId="59D3CC09" w:rsidR="00677ED3" w:rsidRDefault="00677ED3" w:rsidP="00B9347C">
      <w:pPr>
        <w:pStyle w:val="ListParagraph"/>
        <w:numPr>
          <w:ilvl w:val="0"/>
          <w:numId w:val="20"/>
        </w:numPr>
        <w:tabs>
          <w:tab w:val="left" w:pos="2418"/>
        </w:tabs>
        <w:autoSpaceDE w:val="0"/>
        <w:autoSpaceDN w:val="0"/>
        <w:adjustRightInd w:val="0"/>
        <w:spacing w:before="240" w:after="120" w:line="240" w:lineRule="auto"/>
        <w:rPr>
          <w:rFonts w:cs="Arial"/>
        </w:rPr>
      </w:pPr>
      <w:r>
        <w:rPr>
          <w:rFonts w:cs="Arial"/>
        </w:rPr>
        <w:lastRenderedPageBreak/>
        <w:t xml:space="preserve">Will the program share </w:t>
      </w:r>
      <w:r w:rsidR="002E1C63">
        <w:rPr>
          <w:rFonts w:eastAsia="Calibri" w:cs="Arial"/>
        </w:rPr>
        <w:t>Elector I</w:t>
      </w:r>
      <w:r w:rsidR="002E1C63" w:rsidRPr="005D4204">
        <w:rPr>
          <w:rFonts w:eastAsia="Calibri" w:cs="Arial"/>
        </w:rPr>
        <w:t xml:space="preserve">nformation </w:t>
      </w:r>
      <w:r>
        <w:rPr>
          <w:rFonts w:cs="Arial"/>
        </w:rPr>
        <w:t>with other organisations it is currently collaborating with now or in the future?</w:t>
      </w:r>
      <w:r w:rsidR="00AF4044">
        <w:rPr>
          <w:rFonts w:cs="Arial"/>
        </w:rPr>
        <w:t xml:space="preserve"> This includes using a third</w:t>
      </w:r>
      <w:r w:rsidR="005F03F7">
        <w:rPr>
          <w:rFonts w:cs="Arial"/>
        </w:rPr>
        <w:t>-</w:t>
      </w:r>
      <w:r w:rsidR="00AF4044">
        <w:rPr>
          <w:rFonts w:cs="Arial"/>
        </w:rPr>
        <w:t>party mail house to contact participants using Elector information.</w:t>
      </w:r>
    </w:p>
    <w:tbl>
      <w:tblPr>
        <w:tblStyle w:val="TableGrid1"/>
        <w:tblW w:w="0" w:type="auto"/>
        <w:tblLook w:val="04A0" w:firstRow="1" w:lastRow="0" w:firstColumn="1" w:lastColumn="0" w:noHBand="0" w:noVBand="1"/>
      </w:tblPr>
      <w:tblGrid>
        <w:gridCol w:w="8778"/>
      </w:tblGrid>
      <w:tr w:rsidR="00677ED3" w:rsidRPr="00677ED3" w14:paraId="244ED780" w14:textId="77777777" w:rsidTr="00CF5501">
        <w:tc>
          <w:tcPr>
            <w:tcW w:w="8778" w:type="dxa"/>
          </w:tcPr>
          <w:p w14:paraId="1B2835C6" w14:textId="0083609D" w:rsidR="00C868B4" w:rsidRPr="006C7411" w:rsidRDefault="00677ED3" w:rsidP="00B16D88">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3F7FC900" w14:textId="77777777" w:rsidR="00C868B4" w:rsidRPr="00677ED3" w:rsidRDefault="00C868B4" w:rsidP="00B16D88">
            <w:pPr>
              <w:spacing w:before="40" w:after="40" w:line="240" w:lineRule="auto"/>
              <w:rPr>
                <w:rFonts w:asciiTheme="minorHAnsi" w:hAnsiTheme="minorHAnsi" w:cstheme="minorHAnsi"/>
              </w:rPr>
            </w:pPr>
          </w:p>
        </w:tc>
      </w:tr>
    </w:tbl>
    <w:p w14:paraId="7FADFC73" w14:textId="6E23D56F" w:rsidR="00D61495" w:rsidRDefault="006A5230" w:rsidP="00B9347C">
      <w:pPr>
        <w:pStyle w:val="ListParagraph"/>
        <w:numPr>
          <w:ilvl w:val="0"/>
          <w:numId w:val="20"/>
        </w:numPr>
        <w:tabs>
          <w:tab w:val="left" w:pos="2418"/>
        </w:tabs>
        <w:autoSpaceDE w:val="0"/>
        <w:autoSpaceDN w:val="0"/>
        <w:adjustRightInd w:val="0"/>
        <w:spacing w:before="240" w:after="120" w:line="240" w:lineRule="auto"/>
        <w:rPr>
          <w:rFonts w:cs="Arial"/>
        </w:rPr>
      </w:pPr>
      <w:r>
        <w:rPr>
          <w:rFonts w:cs="Arial"/>
        </w:rPr>
        <w:t xml:space="preserve">The AEC must be satisfied that you have the means to secure sensitive </w:t>
      </w:r>
      <w:r w:rsidR="006C7AF6">
        <w:rPr>
          <w:rFonts w:cs="Arial"/>
        </w:rPr>
        <w:t>Elector Information</w:t>
      </w:r>
      <w:r>
        <w:rPr>
          <w:rFonts w:cs="Arial"/>
        </w:rPr>
        <w:t xml:space="preserve"> during and after the program is completed. Applicants are required to describe:</w:t>
      </w:r>
    </w:p>
    <w:p w14:paraId="50BAB566" w14:textId="50C9B06A" w:rsidR="006A5230" w:rsidRDefault="006A5230" w:rsidP="006A5230">
      <w:pPr>
        <w:pStyle w:val="ListParagraph"/>
        <w:numPr>
          <w:ilvl w:val="0"/>
          <w:numId w:val="15"/>
        </w:numPr>
        <w:spacing w:before="40" w:after="0" w:line="240" w:lineRule="auto"/>
        <w:ind w:left="714" w:hanging="357"/>
        <w:contextualSpacing w:val="0"/>
        <w:rPr>
          <w:rFonts w:cs="Arial"/>
        </w:rPr>
      </w:pPr>
      <w:r>
        <w:rPr>
          <w:rFonts w:cs="Arial"/>
        </w:rPr>
        <w:t xml:space="preserve">How this </w:t>
      </w:r>
      <w:r w:rsidR="00EC6308">
        <w:rPr>
          <w:rFonts w:cs="Arial"/>
        </w:rPr>
        <w:t xml:space="preserve">will be achieved </w:t>
      </w:r>
      <w:r>
        <w:rPr>
          <w:rFonts w:cs="Arial"/>
        </w:rPr>
        <w:t>and wi</w:t>
      </w:r>
      <w:r w:rsidR="00EC6308">
        <w:rPr>
          <w:rFonts w:cs="Arial"/>
        </w:rPr>
        <w:t>th what measures and procedures?</w:t>
      </w:r>
    </w:p>
    <w:p w14:paraId="25CDDA01" w14:textId="6C08AB53" w:rsidR="006A5230" w:rsidRDefault="006A5230" w:rsidP="006A5230">
      <w:pPr>
        <w:pStyle w:val="ListParagraph"/>
        <w:numPr>
          <w:ilvl w:val="0"/>
          <w:numId w:val="15"/>
        </w:numPr>
        <w:spacing w:before="40" w:after="0" w:line="240" w:lineRule="auto"/>
        <w:ind w:left="714" w:hanging="357"/>
        <w:contextualSpacing w:val="0"/>
        <w:rPr>
          <w:rFonts w:cs="Arial"/>
        </w:rPr>
      </w:pPr>
      <w:r>
        <w:rPr>
          <w:rFonts w:cs="Arial"/>
        </w:rPr>
        <w:t xml:space="preserve">Who </w:t>
      </w:r>
      <w:r w:rsidR="00EC6308">
        <w:rPr>
          <w:rFonts w:cs="Arial"/>
        </w:rPr>
        <w:t xml:space="preserve">will </w:t>
      </w:r>
      <w:r w:rsidR="00B50EF3">
        <w:rPr>
          <w:rFonts w:cs="Arial"/>
        </w:rPr>
        <w:t>access to Elector Information be restricted to</w:t>
      </w:r>
      <w:r w:rsidR="00EC6308">
        <w:rPr>
          <w:rFonts w:cs="Arial"/>
        </w:rPr>
        <w:t>?</w:t>
      </w:r>
    </w:p>
    <w:p w14:paraId="65312AEF" w14:textId="7B7BB0CD" w:rsidR="006A5230" w:rsidRDefault="00EC6308" w:rsidP="006A5230">
      <w:pPr>
        <w:pStyle w:val="ListParagraph"/>
        <w:numPr>
          <w:ilvl w:val="0"/>
          <w:numId w:val="15"/>
        </w:numPr>
        <w:spacing w:before="40" w:after="0" w:line="240" w:lineRule="auto"/>
        <w:ind w:left="714" w:hanging="357"/>
        <w:contextualSpacing w:val="0"/>
        <w:rPr>
          <w:rFonts w:cs="Arial"/>
        </w:rPr>
      </w:pPr>
      <w:r>
        <w:rPr>
          <w:rFonts w:cs="Arial"/>
        </w:rPr>
        <w:t>Where the data will be stored?</w:t>
      </w:r>
    </w:p>
    <w:p w14:paraId="2A48F31C" w14:textId="728E50D9" w:rsidR="006A5230" w:rsidRPr="005D4204" w:rsidRDefault="006A5230" w:rsidP="006A5230">
      <w:pPr>
        <w:pStyle w:val="ListParagraph"/>
        <w:numPr>
          <w:ilvl w:val="0"/>
          <w:numId w:val="15"/>
        </w:numPr>
        <w:spacing w:before="40" w:after="120" w:line="240" w:lineRule="auto"/>
        <w:ind w:left="714" w:hanging="357"/>
        <w:contextualSpacing w:val="0"/>
        <w:rPr>
          <w:rFonts w:cs="Arial"/>
        </w:rPr>
      </w:pPr>
      <w:r>
        <w:rPr>
          <w:rFonts w:cs="Arial"/>
        </w:rPr>
        <w:t xml:space="preserve">How long </w:t>
      </w:r>
      <w:r w:rsidR="002E1C63">
        <w:rPr>
          <w:rFonts w:eastAsia="Calibri" w:cs="Arial"/>
        </w:rPr>
        <w:t>Elector I</w:t>
      </w:r>
      <w:r w:rsidR="002E1C63" w:rsidRPr="005D4204">
        <w:rPr>
          <w:rFonts w:eastAsia="Calibri" w:cs="Arial"/>
        </w:rPr>
        <w:t xml:space="preserve">nformation </w:t>
      </w:r>
      <w:r w:rsidR="00EC6308">
        <w:rPr>
          <w:rFonts w:cs="Arial"/>
        </w:rPr>
        <w:t>will be stored?</w:t>
      </w:r>
    </w:p>
    <w:tbl>
      <w:tblPr>
        <w:tblStyle w:val="TableGrid1"/>
        <w:tblW w:w="0" w:type="auto"/>
        <w:tblLook w:val="04A0" w:firstRow="1" w:lastRow="0" w:firstColumn="1" w:lastColumn="0" w:noHBand="0" w:noVBand="1"/>
      </w:tblPr>
      <w:tblGrid>
        <w:gridCol w:w="8778"/>
      </w:tblGrid>
      <w:tr w:rsidR="00677ED3" w:rsidRPr="00677ED3" w14:paraId="193824BE" w14:textId="77777777" w:rsidTr="00CF5501">
        <w:tc>
          <w:tcPr>
            <w:tcW w:w="8778" w:type="dxa"/>
          </w:tcPr>
          <w:p w14:paraId="463F9C5C" w14:textId="77777777" w:rsidR="00677ED3" w:rsidRDefault="00677ED3" w:rsidP="00CF5501">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5286D221" w14:textId="77777777" w:rsidR="00677ED3" w:rsidRPr="00677ED3" w:rsidRDefault="00677ED3" w:rsidP="00B16D88">
            <w:pPr>
              <w:spacing w:before="40" w:after="40" w:line="240" w:lineRule="auto"/>
              <w:rPr>
                <w:rFonts w:asciiTheme="minorHAnsi" w:hAnsiTheme="minorHAnsi" w:cstheme="minorHAnsi"/>
              </w:rPr>
            </w:pPr>
          </w:p>
        </w:tc>
      </w:tr>
    </w:tbl>
    <w:p w14:paraId="46B69EA3" w14:textId="74CCD18B" w:rsidR="00AE6971" w:rsidRPr="00C868B4" w:rsidRDefault="00AE6971" w:rsidP="00C868B4">
      <w:pPr>
        <w:pStyle w:val="ListParagraph"/>
        <w:numPr>
          <w:ilvl w:val="0"/>
          <w:numId w:val="20"/>
        </w:numPr>
        <w:tabs>
          <w:tab w:val="left" w:pos="2418"/>
        </w:tabs>
        <w:autoSpaceDE w:val="0"/>
        <w:autoSpaceDN w:val="0"/>
        <w:adjustRightInd w:val="0"/>
        <w:spacing w:before="240" w:after="120" w:line="240" w:lineRule="auto"/>
        <w:rPr>
          <w:rFonts w:cs="Arial"/>
        </w:rPr>
      </w:pPr>
      <w:r w:rsidRPr="00C868B4">
        <w:rPr>
          <w:rFonts w:cs="Arial"/>
        </w:rPr>
        <w:t>Is the program’s storage system located within Australia?</w:t>
      </w:r>
    </w:p>
    <w:tbl>
      <w:tblPr>
        <w:tblStyle w:val="TableGrid1"/>
        <w:tblW w:w="0" w:type="auto"/>
        <w:tblLook w:val="04A0" w:firstRow="1" w:lastRow="0" w:firstColumn="1" w:lastColumn="0" w:noHBand="0" w:noVBand="1"/>
      </w:tblPr>
      <w:tblGrid>
        <w:gridCol w:w="8778"/>
      </w:tblGrid>
      <w:tr w:rsidR="00AE6971" w:rsidRPr="00677ED3" w14:paraId="59F228EF" w14:textId="77777777" w:rsidTr="002C6506">
        <w:tc>
          <w:tcPr>
            <w:tcW w:w="8778" w:type="dxa"/>
          </w:tcPr>
          <w:p w14:paraId="1A1D81E2" w14:textId="4B1E06E1" w:rsidR="00C868B4" w:rsidRPr="00677ED3" w:rsidRDefault="00AE6971" w:rsidP="002C6506">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0D0A29CC" w14:textId="77777777" w:rsidR="00AE6971" w:rsidRPr="00677ED3" w:rsidRDefault="00AE6971" w:rsidP="002C6506">
            <w:pPr>
              <w:spacing w:before="40" w:after="40" w:line="240" w:lineRule="auto"/>
              <w:rPr>
                <w:rFonts w:asciiTheme="minorHAnsi" w:hAnsiTheme="minorHAnsi" w:cstheme="minorHAnsi"/>
              </w:rPr>
            </w:pPr>
          </w:p>
        </w:tc>
      </w:tr>
    </w:tbl>
    <w:p w14:paraId="1A18EB31" w14:textId="77077FF7" w:rsidR="00AE6971" w:rsidRPr="00C868B4" w:rsidRDefault="006C7411" w:rsidP="00C868B4">
      <w:pPr>
        <w:pStyle w:val="ListParagraph"/>
        <w:numPr>
          <w:ilvl w:val="0"/>
          <w:numId w:val="20"/>
        </w:numPr>
        <w:tabs>
          <w:tab w:val="left" w:pos="2418"/>
        </w:tabs>
        <w:autoSpaceDE w:val="0"/>
        <w:autoSpaceDN w:val="0"/>
        <w:adjustRightInd w:val="0"/>
        <w:spacing w:before="240" w:after="120" w:line="240" w:lineRule="auto"/>
        <w:rPr>
          <w:rFonts w:cs="Arial"/>
        </w:rPr>
      </w:pPr>
      <w:r>
        <w:rPr>
          <w:rFonts w:cs="Arial"/>
        </w:rPr>
        <w:t>W</w:t>
      </w:r>
      <w:r w:rsidR="00C868B4" w:rsidRPr="00C868B4">
        <w:rPr>
          <w:rFonts w:cs="Arial"/>
        </w:rPr>
        <w:t xml:space="preserve">ill only the people noted as having access to the data </w:t>
      </w:r>
      <w:r>
        <w:rPr>
          <w:rFonts w:cs="Arial"/>
        </w:rPr>
        <w:t xml:space="preserve">in question 2 </w:t>
      </w:r>
      <w:r w:rsidR="00C868B4" w:rsidRPr="00C868B4">
        <w:rPr>
          <w:rFonts w:cs="Arial"/>
        </w:rPr>
        <w:t>be the ones producing the invitation letter or are there other administrative staff involved</w:t>
      </w:r>
      <w:r>
        <w:rPr>
          <w:rFonts w:cs="Arial"/>
        </w:rPr>
        <w:t>?</w:t>
      </w:r>
    </w:p>
    <w:tbl>
      <w:tblPr>
        <w:tblStyle w:val="TableGrid1"/>
        <w:tblW w:w="0" w:type="auto"/>
        <w:tblLook w:val="04A0" w:firstRow="1" w:lastRow="0" w:firstColumn="1" w:lastColumn="0" w:noHBand="0" w:noVBand="1"/>
      </w:tblPr>
      <w:tblGrid>
        <w:gridCol w:w="8778"/>
      </w:tblGrid>
      <w:tr w:rsidR="00C868B4" w:rsidRPr="00677ED3" w14:paraId="763B0831" w14:textId="77777777" w:rsidTr="002C6506">
        <w:tc>
          <w:tcPr>
            <w:tcW w:w="8778" w:type="dxa"/>
          </w:tcPr>
          <w:p w14:paraId="1C0FCB6F" w14:textId="77777777" w:rsidR="00C868B4" w:rsidRDefault="00C868B4" w:rsidP="002C6506">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24FC1840" w14:textId="77777777" w:rsidR="00C868B4" w:rsidRPr="00677ED3" w:rsidRDefault="00C868B4" w:rsidP="002C6506">
            <w:pPr>
              <w:spacing w:before="40" w:after="40" w:line="240" w:lineRule="auto"/>
              <w:rPr>
                <w:rFonts w:asciiTheme="minorHAnsi" w:hAnsiTheme="minorHAnsi" w:cstheme="minorHAnsi"/>
              </w:rPr>
            </w:pPr>
          </w:p>
        </w:tc>
      </w:tr>
    </w:tbl>
    <w:p w14:paraId="38B8F0C1" w14:textId="2A1C0F9B" w:rsidR="00C868B4" w:rsidRPr="00C868B4" w:rsidRDefault="00C868B4" w:rsidP="00C868B4">
      <w:pPr>
        <w:pStyle w:val="ListParagraph"/>
        <w:numPr>
          <w:ilvl w:val="0"/>
          <w:numId w:val="20"/>
        </w:numPr>
        <w:tabs>
          <w:tab w:val="left" w:pos="2418"/>
        </w:tabs>
        <w:autoSpaceDE w:val="0"/>
        <w:autoSpaceDN w:val="0"/>
        <w:adjustRightInd w:val="0"/>
        <w:spacing w:before="240" w:after="120" w:line="240" w:lineRule="auto"/>
        <w:rPr>
          <w:rFonts w:cs="Arial"/>
        </w:rPr>
      </w:pPr>
      <w:r w:rsidRPr="00C868B4">
        <w:rPr>
          <w:rFonts w:cs="Arial"/>
        </w:rPr>
        <w:t xml:space="preserve">Will foreign nationals, being those without Australian citizenship, have access to the system where the </w:t>
      </w:r>
      <w:r w:rsidR="00A56D35">
        <w:rPr>
          <w:rFonts w:cs="Arial"/>
        </w:rPr>
        <w:t>Elector Information</w:t>
      </w:r>
      <w:r w:rsidRPr="00C868B4">
        <w:rPr>
          <w:rFonts w:cs="Arial"/>
        </w:rPr>
        <w:t xml:space="preserve"> is stored?</w:t>
      </w:r>
    </w:p>
    <w:tbl>
      <w:tblPr>
        <w:tblStyle w:val="TableGrid1"/>
        <w:tblW w:w="0" w:type="auto"/>
        <w:tblLook w:val="04A0" w:firstRow="1" w:lastRow="0" w:firstColumn="1" w:lastColumn="0" w:noHBand="0" w:noVBand="1"/>
      </w:tblPr>
      <w:tblGrid>
        <w:gridCol w:w="8778"/>
      </w:tblGrid>
      <w:tr w:rsidR="00C868B4" w:rsidRPr="00677ED3" w14:paraId="4DE9E9EA" w14:textId="77777777" w:rsidTr="002C6506">
        <w:tc>
          <w:tcPr>
            <w:tcW w:w="8778" w:type="dxa"/>
          </w:tcPr>
          <w:p w14:paraId="4B2ED01D" w14:textId="59FAC725" w:rsidR="00C868B4" w:rsidRPr="00677ED3" w:rsidRDefault="00C868B4" w:rsidP="002C6506">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3CDEE452" w14:textId="77777777" w:rsidR="00C868B4" w:rsidRPr="00677ED3" w:rsidRDefault="00C868B4" w:rsidP="002C6506">
            <w:pPr>
              <w:spacing w:before="40" w:after="40" w:line="240" w:lineRule="auto"/>
              <w:rPr>
                <w:rFonts w:asciiTheme="minorHAnsi" w:hAnsiTheme="minorHAnsi" w:cstheme="minorHAnsi"/>
              </w:rPr>
            </w:pPr>
          </w:p>
        </w:tc>
      </w:tr>
    </w:tbl>
    <w:p w14:paraId="53730280" w14:textId="14E6C48F" w:rsidR="00AE6971" w:rsidRPr="00C868B4" w:rsidRDefault="00C868B4" w:rsidP="00C868B4">
      <w:pPr>
        <w:pStyle w:val="ListParagraph"/>
        <w:numPr>
          <w:ilvl w:val="0"/>
          <w:numId w:val="20"/>
        </w:numPr>
        <w:tabs>
          <w:tab w:val="left" w:pos="2418"/>
        </w:tabs>
        <w:autoSpaceDE w:val="0"/>
        <w:autoSpaceDN w:val="0"/>
        <w:adjustRightInd w:val="0"/>
        <w:spacing w:before="240" w:after="120" w:line="240" w:lineRule="auto"/>
        <w:rPr>
          <w:rFonts w:cs="Arial"/>
        </w:rPr>
      </w:pPr>
      <w:r w:rsidRPr="00C868B4">
        <w:rPr>
          <w:rFonts w:cs="Arial"/>
        </w:rPr>
        <w:t xml:space="preserve">Should the application be approved, and you receive the </w:t>
      </w:r>
      <w:r w:rsidR="00A56D35">
        <w:rPr>
          <w:rFonts w:cs="Arial"/>
        </w:rPr>
        <w:t>Elector Information</w:t>
      </w:r>
      <w:r w:rsidRPr="00C868B4">
        <w:rPr>
          <w:rFonts w:cs="Arial"/>
        </w:rPr>
        <w:t>, it will be provided on password encrypted CD. Can you please provide how you intend to manage the security, storage, and destruction of this medium?</w:t>
      </w:r>
      <w:r>
        <w:rPr>
          <w:rFonts w:cs="Arial"/>
        </w:rPr>
        <w:t xml:space="preserve"> </w:t>
      </w:r>
    </w:p>
    <w:tbl>
      <w:tblPr>
        <w:tblStyle w:val="TableGrid1"/>
        <w:tblW w:w="0" w:type="auto"/>
        <w:tblLook w:val="04A0" w:firstRow="1" w:lastRow="0" w:firstColumn="1" w:lastColumn="0" w:noHBand="0" w:noVBand="1"/>
      </w:tblPr>
      <w:tblGrid>
        <w:gridCol w:w="8778"/>
      </w:tblGrid>
      <w:tr w:rsidR="00C868B4" w:rsidRPr="00677ED3" w14:paraId="6F5A84A3" w14:textId="77777777" w:rsidTr="002C6506">
        <w:tc>
          <w:tcPr>
            <w:tcW w:w="8778" w:type="dxa"/>
          </w:tcPr>
          <w:p w14:paraId="21BFA4D4" w14:textId="77777777" w:rsidR="00C868B4" w:rsidRPr="00677ED3" w:rsidRDefault="00C868B4" w:rsidP="002C6506">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5023254B" w14:textId="77777777" w:rsidR="00C868B4" w:rsidRPr="00677ED3" w:rsidRDefault="00C868B4" w:rsidP="002C6506">
            <w:pPr>
              <w:spacing w:before="40" w:after="40" w:line="240" w:lineRule="auto"/>
              <w:rPr>
                <w:rFonts w:asciiTheme="minorHAnsi" w:hAnsiTheme="minorHAnsi" w:cstheme="minorHAnsi"/>
              </w:rPr>
            </w:pPr>
          </w:p>
        </w:tc>
      </w:tr>
    </w:tbl>
    <w:p w14:paraId="2142DFB5" w14:textId="77777777" w:rsidR="005F03F7" w:rsidRPr="005F03F7" w:rsidRDefault="005F03F7" w:rsidP="005F03F7">
      <w:pPr>
        <w:tabs>
          <w:tab w:val="left" w:pos="2418"/>
        </w:tabs>
        <w:autoSpaceDE w:val="0"/>
        <w:autoSpaceDN w:val="0"/>
        <w:adjustRightInd w:val="0"/>
        <w:spacing w:before="240" w:after="120" w:line="240" w:lineRule="auto"/>
        <w:rPr>
          <w:rFonts w:cs="Arial"/>
        </w:rPr>
      </w:pPr>
    </w:p>
    <w:p w14:paraId="42842EA0" w14:textId="77777777" w:rsidR="005F03F7" w:rsidRDefault="005F03F7" w:rsidP="005F03F7">
      <w:pPr>
        <w:tabs>
          <w:tab w:val="left" w:pos="2418"/>
        </w:tabs>
        <w:autoSpaceDE w:val="0"/>
        <w:autoSpaceDN w:val="0"/>
        <w:adjustRightInd w:val="0"/>
        <w:spacing w:before="240" w:after="120" w:line="240" w:lineRule="auto"/>
        <w:ind w:left="360"/>
        <w:rPr>
          <w:rFonts w:cs="Arial"/>
        </w:rPr>
      </w:pPr>
    </w:p>
    <w:p w14:paraId="129C83A5" w14:textId="77777777" w:rsidR="005F03F7" w:rsidRDefault="005F03F7" w:rsidP="005F03F7">
      <w:pPr>
        <w:tabs>
          <w:tab w:val="left" w:pos="2418"/>
        </w:tabs>
        <w:autoSpaceDE w:val="0"/>
        <w:autoSpaceDN w:val="0"/>
        <w:adjustRightInd w:val="0"/>
        <w:spacing w:before="240" w:after="120" w:line="240" w:lineRule="auto"/>
        <w:ind w:left="360"/>
        <w:rPr>
          <w:rFonts w:cs="Arial"/>
        </w:rPr>
      </w:pPr>
    </w:p>
    <w:p w14:paraId="009348ED" w14:textId="0F482C6D" w:rsidR="00660521" w:rsidRPr="005F03F7" w:rsidRDefault="00660521" w:rsidP="005F03F7">
      <w:pPr>
        <w:pStyle w:val="ListParagraph"/>
        <w:numPr>
          <w:ilvl w:val="0"/>
          <w:numId w:val="23"/>
        </w:numPr>
        <w:tabs>
          <w:tab w:val="left" w:pos="2418"/>
        </w:tabs>
        <w:autoSpaceDE w:val="0"/>
        <w:autoSpaceDN w:val="0"/>
        <w:adjustRightInd w:val="0"/>
        <w:spacing w:before="240" w:after="120" w:line="240" w:lineRule="auto"/>
        <w:rPr>
          <w:rFonts w:cs="Arial"/>
        </w:rPr>
      </w:pPr>
      <w:r w:rsidRPr="005F03F7">
        <w:rPr>
          <w:rFonts w:cs="Arial"/>
        </w:rPr>
        <w:lastRenderedPageBreak/>
        <w:t xml:space="preserve">Unless specified otherwise, the default period after which you must delete </w:t>
      </w:r>
      <w:r w:rsidR="002E1C63" w:rsidRPr="005F03F7">
        <w:rPr>
          <w:rFonts w:eastAsia="Calibri" w:cs="Arial"/>
        </w:rPr>
        <w:t>Elector Information</w:t>
      </w:r>
      <w:r w:rsidRPr="005F03F7">
        <w:rPr>
          <w:rFonts w:cs="Arial"/>
        </w:rPr>
        <w:t xml:space="preserve"> is six months from the date of receipt. Specify how long you require </w:t>
      </w:r>
      <w:r w:rsidR="002E1C63" w:rsidRPr="005F03F7">
        <w:rPr>
          <w:rFonts w:eastAsia="Calibri" w:cs="Arial"/>
        </w:rPr>
        <w:t>Elector Information</w:t>
      </w:r>
      <w:r w:rsidR="00D07B09" w:rsidRPr="005F03F7">
        <w:rPr>
          <w:rFonts w:cs="Arial"/>
        </w:rPr>
        <w:t>,</w:t>
      </w:r>
      <w:r w:rsidR="003E2C7E" w:rsidRPr="005F03F7">
        <w:rPr>
          <w:rFonts w:cs="Arial"/>
        </w:rPr>
        <w:t xml:space="preserve"> including</w:t>
      </w:r>
      <w:r w:rsidRPr="005F03F7">
        <w:rPr>
          <w:rFonts w:cs="Arial"/>
        </w:rPr>
        <w:t xml:space="preserve"> </w:t>
      </w:r>
      <w:r w:rsidR="003E2C7E" w:rsidRPr="005F03F7">
        <w:rPr>
          <w:rFonts w:cs="Arial"/>
        </w:rPr>
        <w:t xml:space="preserve">if the data is required for less than six months and </w:t>
      </w:r>
      <w:r w:rsidRPr="005F03F7">
        <w:rPr>
          <w:rFonts w:cs="Arial"/>
        </w:rPr>
        <w:t>a justification if longer than six months.</w:t>
      </w:r>
    </w:p>
    <w:p w14:paraId="22DE006A" w14:textId="77777777" w:rsidR="005F03F7" w:rsidRPr="005F03F7" w:rsidRDefault="005F03F7" w:rsidP="005F03F7">
      <w:pPr>
        <w:tabs>
          <w:tab w:val="left" w:pos="2418"/>
        </w:tabs>
        <w:autoSpaceDE w:val="0"/>
        <w:autoSpaceDN w:val="0"/>
        <w:adjustRightInd w:val="0"/>
        <w:spacing w:before="240" w:after="120" w:line="240" w:lineRule="auto"/>
        <w:rPr>
          <w:rFonts w:cs="Arial"/>
        </w:rPr>
      </w:pPr>
    </w:p>
    <w:tbl>
      <w:tblPr>
        <w:tblStyle w:val="TableGrid1"/>
        <w:tblW w:w="0" w:type="auto"/>
        <w:tblLook w:val="04A0" w:firstRow="1" w:lastRow="0" w:firstColumn="1" w:lastColumn="0" w:noHBand="0" w:noVBand="1"/>
      </w:tblPr>
      <w:tblGrid>
        <w:gridCol w:w="8778"/>
      </w:tblGrid>
      <w:tr w:rsidR="00660521" w:rsidRPr="00677ED3" w14:paraId="272E9895" w14:textId="77777777" w:rsidTr="008378DA">
        <w:tc>
          <w:tcPr>
            <w:tcW w:w="8778" w:type="dxa"/>
          </w:tcPr>
          <w:p w14:paraId="20E7DB97" w14:textId="04B6C0D8" w:rsidR="00660521" w:rsidRPr="006C7411" w:rsidRDefault="00660521" w:rsidP="00B16D88">
            <w:pPr>
              <w:spacing w:before="40" w:after="40" w:line="240" w:lineRule="auto"/>
              <w:rPr>
                <w:rFonts w:asciiTheme="minorHAnsi" w:hAnsiTheme="minorHAnsi" w:cstheme="minorHAnsi"/>
                <w:b/>
                <w:i/>
              </w:rPr>
            </w:pPr>
            <w:r w:rsidRPr="00677ED3">
              <w:rPr>
                <w:rFonts w:asciiTheme="minorHAnsi" w:hAnsiTheme="minorHAnsi" w:cstheme="minorHAnsi"/>
                <w:b/>
                <w:i/>
              </w:rPr>
              <w:t>Applicant response</w:t>
            </w:r>
          </w:p>
          <w:p w14:paraId="6AC8749D" w14:textId="77777777" w:rsidR="00C868B4" w:rsidRPr="00677ED3" w:rsidRDefault="00C868B4" w:rsidP="00B16D88">
            <w:pPr>
              <w:spacing w:before="40" w:after="40" w:line="240" w:lineRule="auto"/>
              <w:rPr>
                <w:rFonts w:asciiTheme="minorHAnsi" w:hAnsiTheme="minorHAnsi" w:cstheme="minorHAnsi"/>
              </w:rPr>
            </w:pPr>
          </w:p>
        </w:tc>
      </w:tr>
    </w:tbl>
    <w:p w14:paraId="01C83301" w14:textId="77777777" w:rsidR="006C7411" w:rsidRDefault="006C7411" w:rsidP="005F4411">
      <w:pPr>
        <w:pStyle w:val="Heading2"/>
        <w:spacing w:before="240"/>
        <w:rPr>
          <w:rFonts w:eastAsia="Calibri"/>
          <w:sz w:val="56"/>
          <w:szCs w:val="56"/>
        </w:rPr>
      </w:pPr>
    </w:p>
    <w:p w14:paraId="4D0CE99E" w14:textId="2B8AAAD3" w:rsidR="005F4411" w:rsidRPr="00AA5946" w:rsidRDefault="005F4411" w:rsidP="005F4411">
      <w:pPr>
        <w:pStyle w:val="Heading2"/>
        <w:spacing w:before="240"/>
        <w:rPr>
          <w:rFonts w:eastAsia="Calibri"/>
          <w:sz w:val="56"/>
          <w:szCs w:val="56"/>
        </w:rPr>
      </w:pPr>
      <w:r w:rsidRPr="00AA5946">
        <w:rPr>
          <w:rFonts w:eastAsia="Calibri"/>
          <w:sz w:val="56"/>
          <w:szCs w:val="56"/>
        </w:rPr>
        <w:t>Declaration</w:t>
      </w:r>
    </w:p>
    <w:p w14:paraId="036B2FFD" w14:textId="53746357" w:rsidR="005F4411" w:rsidRDefault="005F4411" w:rsidP="005F4411">
      <w:pPr>
        <w:spacing w:after="0" w:line="240" w:lineRule="auto"/>
      </w:pPr>
      <w:r>
        <w:t>I declare that the information provided in this application to receive</w:t>
      </w:r>
      <w:r w:rsidR="002F20C6">
        <w:t xml:space="preserve"> Elector Information</w:t>
      </w:r>
      <w:r>
        <w:t xml:space="preserve"> from the AEC is accurate to the best of my knowledge.</w:t>
      </w:r>
    </w:p>
    <w:p w14:paraId="421CAB5E" w14:textId="77777777" w:rsidR="005F4411" w:rsidRDefault="005F4411" w:rsidP="005F4411">
      <w:pPr>
        <w:spacing w:after="0" w:line="240" w:lineRule="auto"/>
      </w:pPr>
    </w:p>
    <w:p w14:paraId="60E7004D" w14:textId="77777777" w:rsidR="005F4411" w:rsidRDefault="005F4411" w:rsidP="005F4411">
      <w:pPr>
        <w:spacing w:after="0" w:line="240" w:lineRule="auto"/>
      </w:pPr>
    </w:p>
    <w:p w14:paraId="19036AEF" w14:textId="77777777" w:rsidR="005F4411" w:rsidRDefault="005F4411" w:rsidP="005F4411">
      <w:pPr>
        <w:spacing w:after="0" w:line="240" w:lineRule="auto"/>
      </w:pPr>
    </w:p>
    <w:p w14:paraId="332A07F3" w14:textId="77777777" w:rsidR="005F4411" w:rsidRDefault="005F4411" w:rsidP="005F4411">
      <w:pPr>
        <w:spacing w:after="0" w:line="240" w:lineRule="auto"/>
      </w:pPr>
    </w:p>
    <w:p w14:paraId="6E7FC6CC" w14:textId="77777777" w:rsidR="005F4411" w:rsidRDefault="005F4411" w:rsidP="005F4411">
      <w:pPr>
        <w:spacing w:after="0" w:line="240" w:lineRule="auto"/>
      </w:pPr>
      <w:r>
        <w:t>[Applicant signature]</w:t>
      </w:r>
    </w:p>
    <w:p w14:paraId="36FA71ED" w14:textId="77777777" w:rsidR="005F4411" w:rsidRDefault="005F4411" w:rsidP="005F4411">
      <w:pPr>
        <w:spacing w:after="0" w:line="240" w:lineRule="auto"/>
      </w:pPr>
      <w:r>
        <w:t>[Applicant name]</w:t>
      </w:r>
    </w:p>
    <w:p w14:paraId="40F167A4" w14:textId="77777777" w:rsidR="005F4411" w:rsidRDefault="005F4411" w:rsidP="005F4411">
      <w:pPr>
        <w:spacing w:after="0" w:line="240" w:lineRule="auto"/>
      </w:pPr>
      <w:r>
        <w:t>[Organisation/research institution]</w:t>
      </w:r>
    </w:p>
    <w:p w14:paraId="0821D08E" w14:textId="77777777" w:rsidR="005F4411" w:rsidRDefault="005F4411" w:rsidP="005F4411">
      <w:pPr>
        <w:spacing w:after="0" w:line="240" w:lineRule="auto"/>
      </w:pPr>
      <w:r>
        <w:t>[Date]</w:t>
      </w:r>
    </w:p>
    <w:p w14:paraId="4604AC69" w14:textId="41F74A6F" w:rsidR="00DB3847" w:rsidRPr="00B16D88" w:rsidRDefault="00DB3847">
      <w:pPr>
        <w:spacing w:after="0" w:line="240" w:lineRule="auto"/>
        <w:rPr>
          <w:rFonts w:eastAsia="Calibri"/>
          <w:bCs/>
          <w:color w:val="6E267B"/>
          <w:sz w:val="32"/>
          <w:szCs w:val="26"/>
        </w:rPr>
      </w:pPr>
    </w:p>
    <w:p w14:paraId="3C571967" w14:textId="77777777" w:rsidR="00DB3847" w:rsidRDefault="00DB3847">
      <w:pPr>
        <w:spacing w:after="0" w:line="240" w:lineRule="auto"/>
        <w:rPr>
          <w:rFonts w:eastAsia="Times New Roman"/>
          <w:bCs/>
          <w:color w:val="6E267B"/>
          <w:sz w:val="32"/>
          <w:szCs w:val="26"/>
        </w:rPr>
      </w:pPr>
    </w:p>
    <w:sectPr w:rsidR="00DB3847" w:rsidSect="003F15B2">
      <w:headerReference w:type="default" r:id="rId10"/>
      <w:footerReference w:type="even" r:id="rId11"/>
      <w:footerReference w:type="default" r:id="rId12"/>
      <w:headerReference w:type="first" r:id="rId13"/>
      <w:pgSz w:w="11906" w:h="16838" w:code="9"/>
      <w:pgMar w:top="1985" w:right="1558" w:bottom="2127" w:left="1560" w:header="70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F82F" w14:textId="77777777" w:rsidR="008111FF" w:rsidRDefault="008111FF" w:rsidP="008E6609">
      <w:pPr>
        <w:spacing w:after="0" w:line="240" w:lineRule="auto"/>
      </w:pPr>
      <w:r>
        <w:separator/>
      </w:r>
    </w:p>
  </w:endnote>
  <w:endnote w:type="continuationSeparator" w:id="0">
    <w:p w14:paraId="624B72D1" w14:textId="77777777" w:rsidR="008111FF" w:rsidRDefault="008111FF" w:rsidP="008E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10A3" w14:textId="77777777" w:rsidR="003F15B2" w:rsidRDefault="003F15B2">
    <w:pPr>
      <w:pStyle w:val="Footer"/>
    </w:pPr>
  </w:p>
  <w:p w14:paraId="0AFA7A36" w14:textId="77777777" w:rsidR="00E45F5A" w:rsidRDefault="00E45F5A"/>
  <w:p w14:paraId="668F3CB1" w14:textId="77777777" w:rsidR="00E45F5A" w:rsidRDefault="00E45F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76181"/>
      <w:docPartObj>
        <w:docPartGallery w:val="Page Numbers (Bottom of Page)"/>
        <w:docPartUnique/>
      </w:docPartObj>
    </w:sdtPr>
    <w:sdtEndPr>
      <w:rPr>
        <w:noProof/>
        <w:sz w:val="20"/>
        <w:szCs w:val="20"/>
      </w:rPr>
    </w:sdtEndPr>
    <w:sdtContent>
      <w:p w14:paraId="25CB44DC" w14:textId="77777777" w:rsidR="003F15B2" w:rsidRPr="003F15B2" w:rsidRDefault="003F15B2">
        <w:pPr>
          <w:pStyle w:val="Footer"/>
          <w:jc w:val="right"/>
          <w:rPr>
            <w:sz w:val="20"/>
            <w:szCs w:val="20"/>
          </w:rPr>
        </w:pPr>
      </w:p>
      <w:tbl>
        <w:tblPr>
          <w:tblW w:w="7824" w:type="dxa"/>
          <w:jc w:val="center"/>
          <w:tblBorders>
            <w:top w:val="single" w:sz="24" w:space="0" w:color="D5D0B4" w:themeColor="background2" w:themeShade="D9"/>
            <w:left w:val="single" w:sz="24" w:space="0" w:color="D5D0B4" w:themeColor="background2" w:themeShade="D9"/>
            <w:bottom w:val="single" w:sz="24" w:space="0" w:color="D5D0B4" w:themeColor="background2" w:themeShade="D9"/>
            <w:right w:val="single" w:sz="24" w:space="0" w:color="D5D0B4" w:themeColor="background2" w:themeShade="D9"/>
            <w:insideH w:val="single" w:sz="24" w:space="0" w:color="D5D0B4" w:themeColor="background2" w:themeShade="D9"/>
            <w:insideV w:val="single" w:sz="24" w:space="0" w:color="D5D0B4" w:themeColor="background2" w:themeShade="D9"/>
          </w:tblBorders>
          <w:tblCellMar>
            <w:top w:w="170" w:type="dxa"/>
            <w:left w:w="142" w:type="dxa"/>
            <w:bottom w:w="170" w:type="dxa"/>
            <w:right w:w="142" w:type="dxa"/>
          </w:tblCellMar>
          <w:tblLook w:val="04A0" w:firstRow="1" w:lastRow="0" w:firstColumn="1" w:lastColumn="0" w:noHBand="0" w:noVBand="1"/>
        </w:tblPr>
        <w:tblGrid>
          <w:gridCol w:w="5896"/>
          <w:gridCol w:w="1928"/>
        </w:tblGrid>
        <w:tr w:rsidR="003F15B2" w:rsidRPr="00953138" w14:paraId="2626E3B3" w14:textId="77777777" w:rsidTr="00E55387">
          <w:trPr>
            <w:cantSplit/>
            <w:trHeight w:val="57"/>
            <w:jc w:val="center"/>
          </w:trPr>
          <w:tc>
            <w:tcPr>
              <w:tcW w:w="5896" w:type="dxa"/>
              <w:tcMar>
                <w:left w:w="227" w:type="dxa"/>
              </w:tcMar>
              <w:vAlign w:val="center"/>
            </w:tcPr>
            <w:p w14:paraId="021D6253" w14:textId="73EBF24F" w:rsidR="003F15B2" w:rsidRPr="00720813" w:rsidRDefault="006646B9" w:rsidP="003F15B2">
              <w:pPr>
                <w:pStyle w:val="NoSpacing"/>
                <w:rPr>
                  <w:color w:val="7F7F7F" w:themeColor="text1" w:themeTint="80"/>
                  <w:sz w:val="15"/>
                  <w:szCs w:val="15"/>
                </w:rPr>
              </w:pPr>
              <w:r>
                <w:rPr>
                  <w:color w:val="7F7F7F" w:themeColor="text1" w:themeTint="80"/>
                  <w:sz w:val="15"/>
                  <w:szCs w:val="15"/>
                </w:rPr>
                <w:t>12</w:t>
              </w:r>
              <w:r w:rsidRPr="00811716">
                <w:rPr>
                  <w:color w:val="7F7F7F" w:themeColor="text1" w:themeTint="80"/>
                  <w:sz w:val="15"/>
                  <w:szCs w:val="15"/>
                </w:rPr>
                <w:t xml:space="preserve"> M</w:t>
              </w:r>
              <w:r>
                <w:rPr>
                  <w:color w:val="7F7F7F" w:themeColor="text1" w:themeTint="80"/>
                  <w:sz w:val="15"/>
                  <w:szCs w:val="15"/>
                </w:rPr>
                <w:t xml:space="preserve">ort </w:t>
              </w:r>
              <w:r w:rsidRPr="00811716">
                <w:rPr>
                  <w:color w:val="7F7F7F" w:themeColor="text1" w:themeTint="80"/>
                  <w:sz w:val="15"/>
                  <w:szCs w:val="15"/>
                </w:rPr>
                <w:t>Street</w:t>
              </w:r>
              <w:r>
                <w:rPr>
                  <w:color w:val="7F7F7F" w:themeColor="text1" w:themeTint="80"/>
                  <w:sz w:val="15"/>
                  <w:szCs w:val="15"/>
                </w:rPr>
                <w:t xml:space="preserve">, </w:t>
              </w:r>
              <w:r w:rsidRPr="00811716">
                <w:rPr>
                  <w:color w:val="7F7F7F" w:themeColor="text1" w:themeTint="80"/>
                  <w:sz w:val="15"/>
                  <w:szCs w:val="15"/>
                </w:rPr>
                <w:t>Canberra ACT 2600</w:t>
              </w:r>
              <w:r>
                <w:rPr>
                  <w:color w:val="7F7F7F" w:themeColor="text1" w:themeTint="80"/>
                  <w:sz w:val="15"/>
                  <w:szCs w:val="15"/>
                </w:rPr>
                <w:t xml:space="preserve"> email: rps@aec.gov.au</w:t>
              </w:r>
            </w:p>
          </w:tc>
          <w:tc>
            <w:tcPr>
              <w:tcW w:w="1928" w:type="dxa"/>
              <w:tcMar>
                <w:left w:w="0" w:type="dxa"/>
              </w:tcMar>
              <w:vAlign w:val="center"/>
            </w:tcPr>
            <w:p w14:paraId="3C51B8AF" w14:textId="77777777" w:rsidR="003F15B2" w:rsidRPr="00720813" w:rsidRDefault="003F15B2" w:rsidP="003F15B2">
              <w:pPr>
                <w:pStyle w:val="NoSpacing"/>
                <w:jc w:val="center"/>
                <w:rPr>
                  <w:b/>
                  <w:color w:val="1F497D" w:themeColor="text2"/>
                  <w:sz w:val="18"/>
                  <w:szCs w:val="18"/>
                </w:rPr>
              </w:pPr>
              <w:r w:rsidRPr="00720813">
                <w:rPr>
                  <w:b/>
                  <w:color w:val="1F497D" w:themeColor="text2"/>
                  <w:sz w:val="18"/>
                  <w:szCs w:val="18"/>
                </w:rPr>
                <w:t>www.aec.gov.au</w:t>
              </w:r>
            </w:p>
          </w:tc>
        </w:tr>
      </w:tbl>
      <w:p w14:paraId="4EF17F81" w14:textId="3D102004" w:rsidR="003F15B2" w:rsidRPr="003F15B2" w:rsidRDefault="003F15B2">
        <w:pPr>
          <w:pStyle w:val="Footer"/>
          <w:jc w:val="right"/>
          <w:rPr>
            <w:sz w:val="20"/>
            <w:szCs w:val="20"/>
          </w:rPr>
        </w:pPr>
        <w:r w:rsidRPr="003F15B2">
          <w:rPr>
            <w:sz w:val="20"/>
            <w:szCs w:val="20"/>
          </w:rPr>
          <w:fldChar w:fldCharType="begin"/>
        </w:r>
        <w:r w:rsidRPr="003F15B2">
          <w:rPr>
            <w:sz w:val="20"/>
            <w:szCs w:val="20"/>
          </w:rPr>
          <w:instrText xml:space="preserve"> PAGE   \* MERGEFORMAT </w:instrText>
        </w:r>
        <w:r w:rsidRPr="003F15B2">
          <w:rPr>
            <w:sz w:val="20"/>
            <w:szCs w:val="20"/>
          </w:rPr>
          <w:fldChar w:fldCharType="separate"/>
        </w:r>
        <w:r w:rsidR="00004651">
          <w:rPr>
            <w:noProof/>
            <w:sz w:val="20"/>
            <w:szCs w:val="20"/>
          </w:rPr>
          <w:t>7</w:t>
        </w:r>
        <w:r w:rsidRPr="003F15B2">
          <w:rPr>
            <w:noProof/>
            <w:sz w:val="20"/>
            <w:szCs w:val="20"/>
          </w:rPr>
          <w:fldChar w:fldCharType="end"/>
        </w:r>
      </w:p>
    </w:sdtContent>
  </w:sdt>
  <w:p w14:paraId="4CAA1A46" w14:textId="6FB64782" w:rsidR="00BC3EB3" w:rsidRPr="003F15B2" w:rsidRDefault="00BC3EB3" w:rsidP="003F1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2A7F" w14:textId="77777777" w:rsidR="008111FF" w:rsidRDefault="008111FF" w:rsidP="008E6609">
      <w:pPr>
        <w:spacing w:after="0" w:line="240" w:lineRule="auto"/>
      </w:pPr>
      <w:r>
        <w:separator/>
      </w:r>
    </w:p>
  </w:footnote>
  <w:footnote w:type="continuationSeparator" w:id="0">
    <w:p w14:paraId="2B618426" w14:textId="77777777" w:rsidR="008111FF" w:rsidRDefault="008111FF" w:rsidP="008E6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91"/>
      <w:gridCol w:w="4697"/>
    </w:tblGrid>
    <w:tr w:rsidR="003F15B2" w14:paraId="7438F257" w14:textId="77777777" w:rsidTr="00E55387">
      <w:trPr>
        <w:cantSplit/>
        <w:jc w:val="center"/>
      </w:trPr>
      <w:tc>
        <w:tcPr>
          <w:tcW w:w="5040" w:type="dxa"/>
        </w:tcPr>
        <w:p w14:paraId="337520EF" w14:textId="77777777" w:rsidR="003F15B2" w:rsidRDefault="003F15B2" w:rsidP="003F15B2">
          <w:pPr>
            <w:pStyle w:val="Header"/>
          </w:pPr>
          <w:r w:rsidRPr="001F212F">
            <w:rPr>
              <w:noProof/>
              <w:lang w:eastAsia="en-AU"/>
            </w:rPr>
            <w:drawing>
              <wp:inline distT="0" distB="0" distL="0" distR="0" wp14:anchorId="47B5F681" wp14:editId="2ABE994B">
                <wp:extent cx="723240" cy="576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cre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240" cy="576000"/>
                        </a:xfrm>
                        <a:prstGeom prst="rect">
                          <a:avLst/>
                        </a:prstGeom>
                      </pic:spPr>
                    </pic:pic>
                  </a:graphicData>
                </a:graphic>
              </wp:inline>
            </w:drawing>
          </w:r>
        </w:p>
      </w:tc>
      <w:tc>
        <w:tcPr>
          <w:tcW w:w="5040" w:type="dxa"/>
        </w:tcPr>
        <w:p w14:paraId="2F7D47D1" w14:textId="77777777" w:rsidR="003F15B2" w:rsidRDefault="003F15B2" w:rsidP="003F15B2">
          <w:pPr>
            <w:pStyle w:val="Header"/>
            <w:jc w:val="right"/>
          </w:pPr>
          <w:r>
            <w:rPr>
              <w:noProof/>
              <w:lang w:eastAsia="en-AU"/>
            </w:rPr>
            <w:drawing>
              <wp:inline distT="0" distB="0" distL="0" distR="0" wp14:anchorId="6D0B9155" wp14:editId="6FD367D5">
                <wp:extent cx="2305050" cy="504825"/>
                <wp:effectExtent l="0" t="0" r="0" b="9525"/>
                <wp:docPr id="16" name="Picture 16" descr="\\prod.aec.gov.au\user\Home\TMclaren\My Pictures\Microsoft Clip Organizer\AE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aec.gov.au\user\Home\TMclaren\My Pictures\Microsoft Clip Organizer\AEC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504825"/>
                        </a:xfrm>
                        <a:prstGeom prst="rect">
                          <a:avLst/>
                        </a:prstGeom>
                        <a:noFill/>
                        <a:ln>
                          <a:noFill/>
                        </a:ln>
                      </pic:spPr>
                    </pic:pic>
                  </a:graphicData>
                </a:graphic>
              </wp:inline>
            </w:drawing>
          </w:r>
        </w:p>
      </w:tc>
    </w:tr>
  </w:tbl>
  <w:p w14:paraId="4EB7AF7D" w14:textId="02C0023D" w:rsidR="00E45F5A" w:rsidRDefault="00E45F5A" w:rsidP="003F15B2">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6BFD" w14:textId="77777777" w:rsidR="00BC3EB3" w:rsidRDefault="00BC3EB3">
    <w:pPr>
      <w:pStyle w:val="Header"/>
    </w:pPr>
    <w:r>
      <w:rPr>
        <w:noProof/>
        <w:lang w:eastAsia="en-AU"/>
      </w:rPr>
      <w:drawing>
        <wp:anchor distT="0" distB="0" distL="114300" distR="114300" simplePos="0" relativeHeight="251657216" behindDoc="1" locked="0" layoutInCell="1" allowOverlap="1" wp14:anchorId="6D2F3D4F" wp14:editId="484FFB68">
          <wp:simplePos x="0" y="0"/>
          <wp:positionH relativeFrom="column">
            <wp:posOffset>-321945</wp:posOffset>
          </wp:positionH>
          <wp:positionV relativeFrom="paragraph">
            <wp:posOffset>3484880</wp:posOffset>
          </wp:positionV>
          <wp:extent cx="6213475" cy="5931535"/>
          <wp:effectExtent l="19050" t="0" r="0" b="0"/>
          <wp:wrapNone/>
          <wp:docPr id="1" name="Picture 0" descr="corporate_cover_b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rporate_cover_block.jpg"/>
                  <pic:cNvPicPr>
                    <a:picLocks noChangeAspect="1" noChangeArrowheads="1"/>
                  </pic:cNvPicPr>
                </pic:nvPicPr>
                <pic:blipFill>
                  <a:blip r:embed="rId1"/>
                  <a:srcRect/>
                  <a:stretch>
                    <a:fillRect/>
                  </a:stretch>
                </pic:blipFill>
                <pic:spPr bwMode="auto">
                  <a:xfrm>
                    <a:off x="0" y="0"/>
                    <a:ext cx="6213475" cy="59315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123"/>
    <w:multiLevelType w:val="hybridMultilevel"/>
    <w:tmpl w:val="8842C71E"/>
    <w:lvl w:ilvl="0" w:tplc="EB7ED098">
      <w:start w:val="1"/>
      <w:numFmt w:val="lowerLetter"/>
      <w:lvlText w:val="%1)"/>
      <w:lvlJc w:val="left"/>
      <w:pPr>
        <w:ind w:left="360" w:hanging="360"/>
      </w:pPr>
      <w:rPr>
        <w:rFonts w:hint="default"/>
        <w:u w:color="7030A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765BE3"/>
    <w:multiLevelType w:val="hybridMultilevel"/>
    <w:tmpl w:val="BF20BD0A"/>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BB5B86"/>
    <w:multiLevelType w:val="hybridMultilevel"/>
    <w:tmpl w:val="EFAAE24A"/>
    <w:lvl w:ilvl="0" w:tplc="0C090001">
      <w:start w:val="1"/>
      <w:numFmt w:val="bullet"/>
      <w:lvlText w:val=""/>
      <w:lvlJc w:val="left"/>
      <w:pPr>
        <w:ind w:left="360" w:hanging="360"/>
      </w:pPr>
      <w:rPr>
        <w:rFonts w:ascii="Symbol" w:hAnsi="Symbol" w:hint="default"/>
        <w:u w:color="7030A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CB449A"/>
    <w:multiLevelType w:val="multilevel"/>
    <w:tmpl w:val="C48CA65C"/>
    <w:styleLink w:val="Bullets"/>
    <w:lvl w:ilvl="0">
      <w:start w:val="1"/>
      <w:numFmt w:val="bullet"/>
      <w:lvlText w:val="■"/>
      <w:lvlJc w:val="left"/>
      <w:pPr>
        <w:ind w:left="720" w:hanging="360"/>
      </w:pPr>
      <w:rPr>
        <w:rFonts w:ascii="Arial" w:hAnsi="Aria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83382B"/>
    <w:multiLevelType w:val="hybridMultilevel"/>
    <w:tmpl w:val="0094646E"/>
    <w:lvl w:ilvl="0" w:tplc="0C090001">
      <w:start w:val="1"/>
      <w:numFmt w:val="bullet"/>
      <w:lvlText w:val=""/>
      <w:lvlJc w:val="left"/>
      <w:pPr>
        <w:ind w:left="720" w:hanging="360"/>
      </w:pPr>
      <w:rPr>
        <w:rFonts w:ascii="Symbol" w:hAnsi="Symbol" w:hint="default"/>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5152AD"/>
    <w:multiLevelType w:val="hybridMultilevel"/>
    <w:tmpl w:val="9EEA0002"/>
    <w:lvl w:ilvl="0" w:tplc="81946B16">
      <w:start w:val="1"/>
      <w:numFmt w:val="decimal"/>
      <w:lvlText w:val="%1."/>
      <w:lvlJc w:val="left"/>
      <w:pPr>
        <w:ind w:left="360" w:hanging="360"/>
      </w:pPr>
      <w:rPr>
        <w:rFonts w:eastAsia="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A9D73C4"/>
    <w:multiLevelType w:val="hybridMultilevel"/>
    <w:tmpl w:val="CD361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744C3C"/>
    <w:multiLevelType w:val="hybridMultilevel"/>
    <w:tmpl w:val="C5FABEDE"/>
    <w:lvl w:ilvl="0" w:tplc="D7A697F8">
      <w:start w:val="1"/>
      <w:numFmt w:val="decimal"/>
      <w:lvlText w:val="%1"/>
      <w:lvlJc w:val="left"/>
      <w:pPr>
        <w:ind w:left="360" w:hanging="360"/>
      </w:pPr>
      <w:rPr>
        <w:rFonts w:hint="default"/>
        <w:u w:color="7030A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32715B5"/>
    <w:multiLevelType w:val="hybridMultilevel"/>
    <w:tmpl w:val="0E506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261C1C"/>
    <w:multiLevelType w:val="hybridMultilevel"/>
    <w:tmpl w:val="086C8A34"/>
    <w:lvl w:ilvl="0" w:tplc="C2BE6880">
      <w:start w:val="1"/>
      <w:numFmt w:val="decimal"/>
      <w:lvlText w:val="%1."/>
      <w:lvlJc w:val="left"/>
      <w:pPr>
        <w:ind w:left="360" w:hanging="360"/>
      </w:pPr>
      <w:rPr>
        <w:rFonts w:hint="default"/>
        <w:i w:val="0"/>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68D6575"/>
    <w:multiLevelType w:val="hybridMultilevel"/>
    <w:tmpl w:val="F2705E68"/>
    <w:lvl w:ilvl="0" w:tplc="C2BE6880">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7F415F7"/>
    <w:multiLevelType w:val="hybridMultilevel"/>
    <w:tmpl w:val="C75EE35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DD52C68"/>
    <w:multiLevelType w:val="hybridMultilevel"/>
    <w:tmpl w:val="AF782090"/>
    <w:lvl w:ilvl="0" w:tplc="0C09000F">
      <w:start w:val="1"/>
      <w:numFmt w:val="decimal"/>
      <w:lvlText w:val="%1."/>
      <w:lvlJc w:val="left"/>
      <w:pPr>
        <w:ind w:left="360" w:hanging="360"/>
      </w:pPr>
      <w:rPr>
        <w:rFonts w:hint="default"/>
        <w:u w:color="7030A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1B25FCB"/>
    <w:multiLevelType w:val="hybridMultilevel"/>
    <w:tmpl w:val="87A44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1EB708B"/>
    <w:multiLevelType w:val="hybridMultilevel"/>
    <w:tmpl w:val="2C46DE9E"/>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23D39BD"/>
    <w:multiLevelType w:val="hybridMultilevel"/>
    <w:tmpl w:val="899A6B3E"/>
    <w:lvl w:ilvl="0" w:tplc="CD58674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6C46D6"/>
    <w:multiLevelType w:val="hybridMultilevel"/>
    <w:tmpl w:val="637286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7F237A6"/>
    <w:multiLevelType w:val="hybridMultilevel"/>
    <w:tmpl w:val="4C90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F72356"/>
    <w:multiLevelType w:val="hybridMultilevel"/>
    <w:tmpl w:val="46662788"/>
    <w:lvl w:ilvl="0" w:tplc="6DBA0FE0">
      <w:numFmt w:val="bullet"/>
      <w:lvlText w:val=""/>
      <w:lvlJc w:val="left"/>
      <w:pPr>
        <w:ind w:left="720" w:hanging="360"/>
      </w:pPr>
      <w:rPr>
        <w:rFonts w:ascii="Symbol" w:eastAsia="Arial"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466619"/>
    <w:multiLevelType w:val="hybridMultilevel"/>
    <w:tmpl w:val="A6D00216"/>
    <w:lvl w:ilvl="0" w:tplc="8C785640">
      <w:start w:val="1"/>
      <w:numFmt w:val="bullet"/>
      <w:pStyle w:val="Bulletpoints"/>
      <w:lvlText w:val="■"/>
      <w:lvlJc w:val="left"/>
      <w:pPr>
        <w:ind w:left="720" w:hanging="360"/>
      </w:pPr>
      <w:rPr>
        <w:rFonts w:ascii="Arial" w:hAnsi="Arial" w:hint="default"/>
      </w:rPr>
    </w:lvl>
    <w:lvl w:ilvl="1" w:tplc="0C3C9F1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A64077"/>
    <w:multiLevelType w:val="hybridMultilevel"/>
    <w:tmpl w:val="A7C605A2"/>
    <w:lvl w:ilvl="0" w:tplc="EB7ED098">
      <w:start w:val="1"/>
      <w:numFmt w:val="lowerLetter"/>
      <w:lvlText w:val="%1)"/>
      <w:lvlJc w:val="left"/>
      <w:pPr>
        <w:ind w:left="360" w:hanging="360"/>
      </w:pPr>
      <w:rPr>
        <w:rFonts w:hint="default"/>
        <w:i w:val="0"/>
        <w:u w:color="7030A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DF607E1"/>
    <w:multiLevelType w:val="hybridMultilevel"/>
    <w:tmpl w:val="DF3ECF6C"/>
    <w:lvl w:ilvl="0" w:tplc="FFFFFFFF">
      <w:start w:val="1"/>
      <w:numFmt w:val="bullet"/>
      <w:lvlText w:val=""/>
      <w:lvlJc w:val="left"/>
      <w:pPr>
        <w:ind w:left="360" w:hanging="360"/>
      </w:pPr>
      <w:rPr>
        <w:rFonts w:ascii="Symbol" w:hAnsi="Symbol" w:hint="default"/>
        <w:u w:color="7030A0"/>
      </w:r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8234740">
    <w:abstractNumId w:val="3"/>
  </w:num>
  <w:num w:numId="2" w16cid:durableId="2050178347">
    <w:abstractNumId w:val="19"/>
  </w:num>
  <w:num w:numId="3" w16cid:durableId="1421442253">
    <w:abstractNumId w:val="14"/>
  </w:num>
  <w:num w:numId="4" w16cid:durableId="1661227216">
    <w:abstractNumId w:val="8"/>
  </w:num>
  <w:num w:numId="5" w16cid:durableId="872424568">
    <w:abstractNumId w:val="11"/>
  </w:num>
  <w:num w:numId="6" w16cid:durableId="1007246681">
    <w:abstractNumId w:val="0"/>
  </w:num>
  <w:num w:numId="7" w16cid:durableId="185991387">
    <w:abstractNumId w:val="2"/>
  </w:num>
  <w:num w:numId="8" w16cid:durableId="374963068">
    <w:abstractNumId w:val="20"/>
  </w:num>
  <w:num w:numId="9" w16cid:durableId="72748953">
    <w:abstractNumId w:val="6"/>
  </w:num>
  <w:num w:numId="10" w16cid:durableId="1642810168">
    <w:abstractNumId w:val="13"/>
  </w:num>
  <w:num w:numId="11" w16cid:durableId="1076898025">
    <w:abstractNumId w:val="12"/>
  </w:num>
  <w:num w:numId="12" w16cid:durableId="470826829">
    <w:abstractNumId w:val="10"/>
  </w:num>
  <w:num w:numId="13" w16cid:durableId="1346403514">
    <w:abstractNumId w:val="7"/>
  </w:num>
  <w:num w:numId="14" w16cid:durableId="868104557">
    <w:abstractNumId w:val="17"/>
  </w:num>
  <w:num w:numId="15" w16cid:durableId="608201782">
    <w:abstractNumId w:val="4"/>
  </w:num>
  <w:num w:numId="16" w16cid:durableId="1785347506">
    <w:abstractNumId w:val="18"/>
  </w:num>
  <w:num w:numId="17" w16cid:durableId="569080394">
    <w:abstractNumId w:val="9"/>
  </w:num>
  <w:num w:numId="18" w16cid:durableId="64189157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094158">
    <w:abstractNumId w:val="5"/>
  </w:num>
  <w:num w:numId="20" w16cid:durableId="1165239430">
    <w:abstractNumId w:val="15"/>
  </w:num>
  <w:num w:numId="21" w16cid:durableId="1671524085">
    <w:abstractNumId w:val="21"/>
  </w:num>
  <w:num w:numId="22" w16cid:durableId="973027795">
    <w:abstractNumId w:val="16"/>
  </w:num>
  <w:num w:numId="23" w16cid:durableId="63741658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61"/>
    <w:rsid w:val="00001EBC"/>
    <w:rsid w:val="00004651"/>
    <w:rsid w:val="00007F5F"/>
    <w:rsid w:val="000139B9"/>
    <w:rsid w:val="00014014"/>
    <w:rsid w:val="000265A5"/>
    <w:rsid w:val="00035BCF"/>
    <w:rsid w:val="00045564"/>
    <w:rsid w:val="00053C70"/>
    <w:rsid w:val="000557DA"/>
    <w:rsid w:val="000605DE"/>
    <w:rsid w:val="00062987"/>
    <w:rsid w:val="00084015"/>
    <w:rsid w:val="0009073A"/>
    <w:rsid w:val="000916B3"/>
    <w:rsid w:val="00093A16"/>
    <w:rsid w:val="000A1267"/>
    <w:rsid w:val="000B09BB"/>
    <w:rsid w:val="000B30DF"/>
    <w:rsid w:val="000B4941"/>
    <w:rsid w:val="000D49AE"/>
    <w:rsid w:val="000E07CC"/>
    <w:rsid w:val="000F3177"/>
    <w:rsid w:val="00100395"/>
    <w:rsid w:val="00105FAA"/>
    <w:rsid w:val="001167E4"/>
    <w:rsid w:val="00121E65"/>
    <w:rsid w:val="001259A8"/>
    <w:rsid w:val="00125C57"/>
    <w:rsid w:val="0013338E"/>
    <w:rsid w:val="001334B4"/>
    <w:rsid w:val="001540D7"/>
    <w:rsid w:val="00156478"/>
    <w:rsid w:val="00162EDE"/>
    <w:rsid w:val="001907B3"/>
    <w:rsid w:val="00191F03"/>
    <w:rsid w:val="001930C7"/>
    <w:rsid w:val="0019491D"/>
    <w:rsid w:val="00194A01"/>
    <w:rsid w:val="001A6A6A"/>
    <w:rsid w:val="001B0728"/>
    <w:rsid w:val="001B1DF6"/>
    <w:rsid w:val="001B29F8"/>
    <w:rsid w:val="001B7699"/>
    <w:rsid w:val="001C353C"/>
    <w:rsid w:val="001C4A61"/>
    <w:rsid w:val="001D5B75"/>
    <w:rsid w:val="001E08DA"/>
    <w:rsid w:val="001E1476"/>
    <w:rsid w:val="001E2358"/>
    <w:rsid w:val="001F23C1"/>
    <w:rsid w:val="001F26A3"/>
    <w:rsid w:val="001F7D6E"/>
    <w:rsid w:val="00200B94"/>
    <w:rsid w:val="00201243"/>
    <w:rsid w:val="0025081C"/>
    <w:rsid w:val="002562AD"/>
    <w:rsid w:val="00260540"/>
    <w:rsid w:val="00261D57"/>
    <w:rsid w:val="00263DBF"/>
    <w:rsid w:val="00266A87"/>
    <w:rsid w:val="0027279B"/>
    <w:rsid w:val="00276161"/>
    <w:rsid w:val="00280A82"/>
    <w:rsid w:val="002831A2"/>
    <w:rsid w:val="00283331"/>
    <w:rsid w:val="00283A1A"/>
    <w:rsid w:val="00286E1A"/>
    <w:rsid w:val="002910EA"/>
    <w:rsid w:val="0029223A"/>
    <w:rsid w:val="002968BA"/>
    <w:rsid w:val="002A7BEE"/>
    <w:rsid w:val="002B0246"/>
    <w:rsid w:val="002B3479"/>
    <w:rsid w:val="002B6C96"/>
    <w:rsid w:val="002B74A2"/>
    <w:rsid w:val="002C5C6B"/>
    <w:rsid w:val="002D24EF"/>
    <w:rsid w:val="002E0211"/>
    <w:rsid w:val="002E1C63"/>
    <w:rsid w:val="002E4C54"/>
    <w:rsid w:val="002F108D"/>
    <w:rsid w:val="002F20C6"/>
    <w:rsid w:val="00303363"/>
    <w:rsid w:val="00317468"/>
    <w:rsid w:val="003175E5"/>
    <w:rsid w:val="00323081"/>
    <w:rsid w:val="00327E1B"/>
    <w:rsid w:val="00346BA7"/>
    <w:rsid w:val="003551E5"/>
    <w:rsid w:val="00361CBD"/>
    <w:rsid w:val="00371A6C"/>
    <w:rsid w:val="0037280E"/>
    <w:rsid w:val="003730A7"/>
    <w:rsid w:val="00391104"/>
    <w:rsid w:val="003957B9"/>
    <w:rsid w:val="003977C9"/>
    <w:rsid w:val="00397985"/>
    <w:rsid w:val="003A2892"/>
    <w:rsid w:val="003B0E5B"/>
    <w:rsid w:val="003D5500"/>
    <w:rsid w:val="003E0FD4"/>
    <w:rsid w:val="003E1FC8"/>
    <w:rsid w:val="003E2C7E"/>
    <w:rsid w:val="003F15B2"/>
    <w:rsid w:val="003F2281"/>
    <w:rsid w:val="003F76FA"/>
    <w:rsid w:val="00401CE8"/>
    <w:rsid w:val="0040535E"/>
    <w:rsid w:val="004114B8"/>
    <w:rsid w:val="0041255C"/>
    <w:rsid w:val="00413D0C"/>
    <w:rsid w:val="004317E6"/>
    <w:rsid w:val="00432479"/>
    <w:rsid w:val="004423F3"/>
    <w:rsid w:val="004462E3"/>
    <w:rsid w:val="004549A8"/>
    <w:rsid w:val="00454D88"/>
    <w:rsid w:val="0046239E"/>
    <w:rsid w:val="00462560"/>
    <w:rsid w:val="00465156"/>
    <w:rsid w:val="004716BE"/>
    <w:rsid w:val="00473672"/>
    <w:rsid w:val="00473BB1"/>
    <w:rsid w:val="004A1E4C"/>
    <w:rsid w:val="004A6CB1"/>
    <w:rsid w:val="004C2E8D"/>
    <w:rsid w:val="004E11E0"/>
    <w:rsid w:val="004E17A3"/>
    <w:rsid w:val="004E4BCF"/>
    <w:rsid w:val="004F7CC3"/>
    <w:rsid w:val="005118C0"/>
    <w:rsid w:val="00527716"/>
    <w:rsid w:val="0053059D"/>
    <w:rsid w:val="00532478"/>
    <w:rsid w:val="005369C9"/>
    <w:rsid w:val="00542BD8"/>
    <w:rsid w:val="005508BC"/>
    <w:rsid w:val="005541D7"/>
    <w:rsid w:val="00562072"/>
    <w:rsid w:val="00562E6F"/>
    <w:rsid w:val="00563D56"/>
    <w:rsid w:val="00565B05"/>
    <w:rsid w:val="005719D7"/>
    <w:rsid w:val="00585D7B"/>
    <w:rsid w:val="00591728"/>
    <w:rsid w:val="005A2BA7"/>
    <w:rsid w:val="005A3D10"/>
    <w:rsid w:val="005A7091"/>
    <w:rsid w:val="005B1674"/>
    <w:rsid w:val="005B31A6"/>
    <w:rsid w:val="005B3838"/>
    <w:rsid w:val="005C0A62"/>
    <w:rsid w:val="005D4204"/>
    <w:rsid w:val="005D4CA0"/>
    <w:rsid w:val="005D7CC3"/>
    <w:rsid w:val="005F03F7"/>
    <w:rsid w:val="005F1E1F"/>
    <w:rsid w:val="005F4411"/>
    <w:rsid w:val="005F4854"/>
    <w:rsid w:val="005F7A95"/>
    <w:rsid w:val="00601928"/>
    <w:rsid w:val="00606E28"/>
    <w:rsid w:val="0063569B"/>
    <w:rsid w:val="006373BD"/>
    <w:rsid w:val="006473DA"/>
    <w:rsid w:val="00660521"/>
    <w:rsid w:val="00660BDC"/>
    <w:rsid w:val="006646B9"/>
    <w:rsid w:val="00666488"/>
    <w:rsid w:val="00671C97"/>
    <w:rsid w:val="00673D71"/>
    <w:rsid w:val="006772E4"/>
    <w:rsid w:val="00677ED3"/>
    <w:rsid w:val="006838BC"/>
    <w:rsid w:val="006A390E"/>
    <w:rsid w:val="006A5230"/>
    <w:rsid w:val="006A6A4C"/>
    <w:rsid w:val="006B1FF3"/>
    <w:rsid w:val="006B5DB7"/>
    <w:rsid w:val="006C12D7"/>
    <w:rsid w:val="006C7411"/>
    <w:rsid w:val="006C7AF6"/>
    <w:rsid w:val="006D3CB9"/>
    <w:rsid w:val="006D44BC"/>
    <w:rsid w:val="006D7F94"/>
    <w:rsid w:val="006E730C"/>
    <w:rsid w:val="006F0E48"/>
    <w:rsid w:val="006F0FB8"/>
    <w:rsid w:val="006F1446"/>
    <w:rsid w:val="006F39A1"/>
    <w:rsid w:val="00702FFF"/>
    <w:rsid w:val="007065B0"/>
    <w:rsid w:val="0071311F"/>
    <w:rsid w:val="00713B4D"/>
    <w:rsid w:val="0072013E"/>
    <w:rsid w:val="00737738"/>
    <w:rsid w:val="00742852"/>
    <w:rsid w:val="00754D93"/>
    <w:rsid w:val="00754FF9"/>
    <w:rsid w:val="007773C8"/>
    <w:rsid w:val="00783189"/>
    <w:rsid w:val="00783B10"/>
    <w:rsid w:val="00784074"/>
    <w:rsid w:val="007856DB"/>
    <w:rsid w:val="00786915"/>
    <w:rsid w:val="007877DD"/>
    <w:rsid w:val="007979E7"/>
    <w:rsid w:val="007A68C9"/>
    <w:rsid w:val="007B2B10"/>
    <w:rsid w:val="007B36AD"/>
    <w:rsid w:val="007B4BC2"/>
    <w:rsid w:val="007B4FA1"/>
    <w:rsid w:val="007C4C4E"/>
    <w:rsid w:val="007D5200"/>
    <w:rsid w:val="007D576F"/>
    <w:rsid w:val="007D7DC0"/>
    <w:rsid w:val="007E1DF7"/>
    <w:rsid w:val="007E44AF"/>
    <w:rsid w:val="007F53CC"/>
    <w:rsid w:val="00800827"/>
    <w:rsid w:val="00805F32"/>
    <w:rsid w:val="008066F5"/>
    <w:rsid w:val="00807072"/>
    <w:rsid w:val="008111FF"/>
    <w:rsid w:val="00841645"/>
    <w:rsid w:val="00847411"/>
    <w:rsid w:val="008623D9"/>
    <w:rsid w:val="008636AE"/>
    <w:rsid w:val="008636F9"/>
    <w:rsid w:val="00867514"/>
    <w:rsid w:val="00870ECE"/>
    <w:rsid w:val="0087496A"/>
    <w:rsid w:val="008820EE"/>
    <w:rsid w:val="00886CCF"/>
    <w:rsid w:val="00894300"/>
    <w:rsid w:val="008A03A6"/>
    <w:rsid w:val="008A0714"/>
    <w:rsid w:val="008A2AE6"/>
    <w:rsid w:val="008A5B9A"/>
    <w:rsid w:val="008B288D"/>
    <w:rsid w:val="008B385B"/>
    <w:rsid w:val="008B5515"/>
    <w:rsid w:val="008C7FC0"/>
    <w:rsid w:val="008E03D4"/>
    <w:rsid w:val="008E2F1E"/>
    <w:rsid w:val="008E6408"/>
    <w:rsid w:val="008E6609"/>
    <w:rsid w:val="008F0515"/>
    <w:rsid w:val="008F10BE"/>
    <w:rsid w:val="008F4422"/>
    <w:rsid w:val="00911EAF"/>
    <w:rsid w:val="00927978"/>
    <w:rsid w:val="009420E3"/>
    <w:rsid w:val="009440B2"/>
    <w:rsid w:val="009502E4"/>
    <w:rsid w:val="009518CE"/>
    <w:rsid w:val="009625C7"/>
    <w:rsid w:val="009743CE"/>
    <w:rsid w:val="0097761F"/>
    <w:rsid w:val="00996140"/>
    <w:rsid w:val="009A167E"/>
    <w:rsid w:val="009B3219"/>
    <w:rsid w:val="009C0F61"/>
    <w:rsid w:val="009C2A5B"/>
    <w:rsid w:val="00A04F28"/>
    <w:rsid w:val="00A17039"/>
    <w:rsid w:val="00A175A8"/>
    <w:rsid w:val="00A25ED8"/>
    <w:rsid w:val="00A31335"/>
    <w:rsid w:val="00A32976"/>
    <w:rsid w:val="00A53026"/>
    <w:rsid w:val="00A563D5"/>
    <w:rsid w:val="00A56D35"/>
    <w:rsid w:val="00A92808"/>
    <w:rsid w:val="00AA431F"/>
    <w:rsid w:val="00AB04F7"/>
    <w:rsid w:val="00AB3D50"/>
    <w:rsid w:val="00AB7E4A"/>
    <w:rsid w:val="00AC7180"/>
    <w:rsid w:val="00AD28D3"/>
    <w:rsid w:val="00AE5B1F"/>
    <w:rsid w:val="00AE6971"/>
    <w:rsid w:val="00AF4044"/>
    <w:rsid w:val="00AF6B35"/>
    <w:rsid w:val="00B10946"/>
    <w:rsid w:val="00B16D88"/>
    <w:rsid w:val="00B17722"/>
    <w:rsid w:val="00B33F08"/>
    <w:rsid w:val="00B40813"/>
    <w:rsid w:val="00B42F48"/>
    <w:rsid w:val="00B50EF3"/>
    <w:rsid w:val="00B51D11"/>
    <w:rsid w:val="00B55CBC"/>
    <w:rsid w:val="00B6032C"/>
    <w:rsid w:val="00B9347C"/>
    <w:rsid w:val="00B93F07"/>
    <w:rsid w:val="00B97C7C"/>
    <w:rsid w:val="00BB1FBC"/>
    <w:rsid w:val="00BC2E52"/>
    <w:rsid w:val="00BC3EB3"/>
    <w:rsid w:val="00BD459C"/>
    <w:rsid w:val="00BD7BA5"/>
    <w:rsid w:val="00BE039D"/>
    <w:rsid w:val="00BE33FB"/>
    <w:rsid w:val="00BF2D80"/>
    <w:rsid w:val="00C00FE4"/>
    <w:rsid w:val="00C04592"/>
    <w:rsid w:val="00C0786A"/>
    <w:rsid w:val="00C23AAD"/>
    <w:rsid w:val="00C265E4"/>
    <w:rsid w:val="00C34672"/>
    <w:rsid w:val="00C43EAC"/>
    <w:rsid w:val="00C56316"/>
    <w:rsid w:val="00C56D28"/>
    <w:rsid w:val="00C719EF"/>
    <w:rsid w:val="00C868B4"/>
    <w:rsid w:val="00CA196B"/>
    <w:rsid w:val="00CA35CB"/>
    <w:rsid w:val="00CA3E41"/>
    <w:rsid w:val="00CA54FA"/>
    <w:rsid w:val="00CA7900"/>
    <w:rsid w:val="00CA7A94"/>
    <w:rsid w:val="00CB19AA"/>
    <w:rsid w:val="00CC45A9"/>
    <w:rsid w:val="00CC4BB1"/>
    <w:rsid w:val="00D07B09"/>
    <w:rsid w:val="00D134DA"/>
    <w:rsid w:val="00D23846"/>
    <w:rsid w:val="00D37719"/>
    <w:rsid w:val="00D50EDB"/>
    <w:rsid w:val="00D541CF"/>
    <w:rsid w:val="00D565CC"/>
    <w:rsid w:val="00D61495"/>
    <w:rsid w:val="00D61C13"/>
    <w:rsid w:val="00D70BB1"/>
    <w:rsid w:val="00D713F7"/>
    <w:rsid w:val="00D76235"/>
    <w:rsid w:val="00D83AFD"/>
    <w:rsid w:val="00D9104C"/>
    <w:rsid w:val="00D92E9C"/>
    <w:rsid w:val="00D97F1C"/>
    <w:rsid w:val="00DB3847"/>
    <w:rsid w:val="00DC2D88"/>
    <w:rsid w:val="00DC30F6"/>
    <w:rsid w:val="00DC6EA4"/>
    <w:rsid w:val="00DD1735"/>
    <w:rsid w:val="00DE1ABA"/>
    <w:rsid w:val="00E00AAF"/>
    <w:rsid w:val="00E11155"/>
    <w:rsid w:val="00E20D59"/>
    <w:rsid w:val="00E2407D"/>
    <w:rsid w:val="00E30232"/>
    <w:rsid w:val="00E45F5A"/>
    <w:rsid w:val="00E476EC"/>
    <w:rsid w:val="00E50A64"/>
    <w:rsid w:val="00E54854"/>
    <w:rsid w:val="00E6448F"/>
    <w:rsid w:val="00E66A2D"/>
    <w:rsid w:val="00E7111A"/>
    <w:rsid w:val="00E71B94"/>
    <w:rsid w:val="00E71CDB"/>
    <w:rsid w:val="00E775B8"/>
    <w:rsid w:val="00E8477E"/>
    <w:rsid w:val="00E934CB"/>
    <w:rsid w:val="00E96EB9"/>
    <w:rsid w:val="00EA0B1F"/>
    <w:rsid w:val="00EA25E6"/>
    <w:rsid w:val="00EB460E"/>
    <w:rsid w:val="00EC6308"/>
    <w:rsid w:val="00ED2145"/>
    <w:rsid w:val="00ED34F5"/>
    <w:rsid w:val="00ED4A4C"/>
    <w:rsid w:val="00EE1DDF"/>
    <w:rsid w:val="00EF777C"/>
    <w:rsid w:val="00F008B8"/>
    <w:rsid w:val="00F134F6"/>
    <w:rsid w:val="00F15088"/>
    <w:rsid w:val="00F1612A"/>
    <w:rsid w:val="00F22D5C"/>
    <w:rsid w:val="00F37AFB"/>
    <w:rsid w:val="00F505A4"/>
    <w:rsid w:val="00F51D3F"/>
    <w:rsid w:val="00F61DF0"/>
    <w:rsid w:val="00F67015"/>
    <w:rsid w:val="00F67A78"/>
    <w:rsid w:val="00F7097C"/>
    <w:rsid w:val="00F91B8E"/>
    <w:rsid w:val="00F95A71"/>
    <w:rsid w:val="00FA7100"/>
    <w:rsid w:val="00FB5437"/>
    <w:rsid w:val="00FC075C"/>
    <w:rsid w:val="00FC1024"/>
    <w:rsid w:val="00FF0076"/>
    <w:rsid w:val="00FF0CF3"/>
    <w:rsid w:val="00FF1D27"/>
    <w:rsid w:val="00FF3D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675C3"/>
  <w15:docId w15:val="{E54237DE-1E6C-4586-A331-F6AD034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6DB"/>
    <w:pPr>
      <w:spacing w:after="200" w:line="312" w:lineRule="auto"/>
    </w:pPr>
    <w:rPr>
      <w:sz w:val="22"/>
      <w:szCs w:val="22"/>
      <w:lang w:eastAsia="en-US"/>
    </w:rPr>
  </w:style>
  <w:style w:type="paragraph" w:styleId="Heading1">
    <w:name w:val="heading 1"/>
    <w:aliases w:val="Heading 1 (section heading)"/>
    <w:basedOn w:val="Normal"/>
    <w:next w:val="Normal"/>
    <w:link w:val="Heading1Char"/>
    <w:uiPriority w:val="9"/>
    <w:qFormat/>
    <w:rsid w:val="00807072"/>
    <w:pPr>
      <w:keepNext/>
      <w:keepLines/>
      <w:spacing w:before="480" w:after="120" w:line="264" w:lineRule="auto"/>
      <w:outlineLvl w:val="0"/>
    </w:pPr>
    <w:rPr>
      <w:rFonts w:eastAsia="Times New Roman"/>
      <w:bCs/>
      <w:color w:val="003591"/>
      <w:sz w:val="48"/>
      <w:szCs w:val="28"/>
    </w:rPr>
  </w:style>
  <w:style w:type="paragraph" w:styleId="Heading2">
    <w:name w:val="heading 2"/>
    <w:basedOn w:val="Normal"/>
    <w:next w:val="Normal"/>
    <w:link w:val="Heading2Char"/>
    <w:uiPriority w:val="9"/>
    <w:unhideWhenUsed/>
    <w:qFormat/>
    <w:rsid w:val="005541D7"/>
    <w:pPr>
      <w:keepNext/>
      <w:keepLines/>
      <w:spacing w:before="200" w:after="0"/>
      <w:outlineLvl w:val="1"/>
    </w:pPr>
    <w:rPr>
      <w:rFonts w:eastAsia="Times New Roman"/>
      <w:bCs/>
      <w:color w:val="6E267B"/>
      <w:sz w:val="32"/>
      <w:szCs w:val="26"/>
    </w:rPr>
  </w:style>
  <w:style w:type="paragraph" w:styleId="Heading3">
    <w:name w:val="heading 3"/>
    <w:basedOn w:val="Normal"/>
    <w:next w:val="Normal"/>
    <w:link w:val="Heading3Char"/>
    <w:uiPriority w:val="9"/>
    <w:unhideWhenUsed/>
    <w:qFormat/>
    <w:rsid w:val="005541D7"/>
    <w:pPr>
      <w:keepNext/>
      <w:keepLines/>
      <w:spacing w:before="200" w:after="0"/>
      <w:outlineLvl w:val="2"/>
    </w:pPr>
    <w:rPr>
      <w:rFonts w:eastAsia="Times New Roman"/>
      <w:b/>
      <w:bCs/>
      <w:color w:val="003591"/>
      <w:sz w:val="26"/>
    </w:rPr>
  </w:style>
  <w:style w:type="paragraph" w:styleId="Heading4">
    <w:name w:val="heading 4"/>
    <w:basedOn w:val="Normal"/>
    <w:next w:val="Normal"/>
    <w:link w:val="Heading4Char"/>
    <w:uiPriority w:val="9"/>
    <w:unhideWhenUsed/>
    <w:qFormat/>
    <w:rsid w:val="00CA196B"/>
    <w:pPr>
      <w:keepNext/>
      <w:keepLines/>
      <w:spacing w:before="200" w:after="0"/>
      <w:outlineLvl w:val="3"/>
    </w:pPr>
    <w:rPr>
      <w:rFonts w:eastAsia="Times New Roman"/>
      <w:b/>
      <w:bCs/>
      <w:iCs/>
      <w:sz w:val="24"/>
    </w:rPr>
  </w:style>
  <w:style w:type="paragraph" w:styleId="Heading5">
    <w:name w:val="heading 5"/>
    <w:basedOn w:val="Normal"/>
    <w:next w:val="Normal"/>
    <w:link w:val="Heading5Char"/>
    <w:uiPriority w:val="9"/>
    <w:unhideWhenUsed/>
    <w:qFormat/>
    <w:rsid w:val="00CA196B"/>
    <w:pPr>
      <w:keepNext/>
      <w:keepLines/>
      <w:spacing w:before="200" w:after="0"/>
      <w:outlineLvl w:val="4"/>
    </w:pPr>
    <w:rPr>
      <w:rFonts w:eastAsia="Times New Roman"/>
      <w:color w:val="003591"/>
      <w:sz w:val="24"/>
    </w:rPr>
  </w:style>
  <w:style w:type="paragraph" w:styleId="Heading6">
    <w:name w:val="heading 6"/>
    <w:basedOn w:val="Normal"/>
    <w:next w:val="Normal"/>
    <w:link w:val="Heading6Char"/>
    <w:uiPriority w:val="9"/>
    <w:semiHidden/>
    <w:unhideWhenUsed/>
    <w:rsid w:val="00754FF9"/>
    <w:pPr>
      <w:keepNext/>
      <w:keepLines/>
      <w:spacing w:before="200" w:after="0"/>
      <w:outlineLvl w:val="5"/>
    </w:pPr>
    <w:rPr>
      <w:rFonts w:eastAsia="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F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78"/>
    <w:rPr>
      <w:rFonts w:ascii="Tahoma" w:hAnsi="Tahoma" w:cs="Tahoma"/>
      <w:sz w:val="16"/>
      <w:szCs w:val="16"/>
    </w:rPr>
  </w:style>
  <w:style w:type="character" w:customStyle="1" w:styleId="Heading1Char">
    <w:name w:val="Heading 1 Char"/>
    <w:aliases w:val="Heading 1 (section heading) Char"/>
    <w:basedOn w:val="DefaultParagraphFont"/>
    <w:link w:val="Heading1"/>
    <w:uiPriority w:val="9"/>
    <w:rsid w:val="00807072"/>
    <w:rPr>
      <w:rFonts w:ascii="Arial" w:eastAsia="Times New Roman" w:hAnsi="Arial" w:cs="Times New Roman"/>
      <w:bCs/>
      <w:color w:val="003591"/>
      <w:sz w:val="48"/>
      <w:szCs w:val="28"/>
    </w:rPr>
  </w:style>
  <w:style w:type="character" w:customStyle="1" w:styleId="Heading2Char">
    <w:name w:val="Heading 2 Char"/>
    <w:basedOn w:val="DefaultParagraphFont"/>
    <w:link w:val="Heading2"/>
    <w:uiPriority w:val="9"/>
    <w:rsid w:val="005541D7"/>
    <w:rPr>
      <w:rFonts w:ascii="Arial" w:eastAsia="Times New Roman" w:hAnsi="Arial" w:cs="Times New Roman"/>
      <w:bCs/>
      <w:color w:val="6E267B"/>
      <w:sz w:val="32"/>
      <w:szCs w:val="26"/>
    </w:rPr>
  </w:style>
  <w:style w:type="character" w:customStyle="1" w:styleId="Heading3Char">
    <w:name w:val="Heading 3 Char"/>
    <w:basedOn w:val="DefaultParagraphFont"/>
    <w:link w:val="Heading3"/>
    <w:uiPriority w:val="9"/>
    <w:rsid w:val="005541D7"/>
    <w:rPr>
      <w:rFonts w:ascii="Arial" w:eastAsia="Times New Roman" w:hAnsi="Arial" w:cs="Times New Roman"/>
      <w:b/>
      <w:bCs/>
      <w:color w:val="003591"/>
      <w:sz w:val="26"/>
    </w:rPr>
  </w:style>
  <w:style w:type="paragraph" w:styleId="NoSpacing">
    <w:name w:val="No Spacing"/>
    <w:uiPriority w:val="1"/>
    <w:rsid w:val="00CA196B"/>
    <w:rPr>
      <w:sz w:val="22"/>
      <w:szCs w:val="22"/>
      <w:lang w:eastAsia="en-US"/>
    </w:rPr>
  </w:style>
  <w:style w:type="character" w:customStyle="1" w:styleId="Heading4Char">
    <w:name w:val="Heading 4 Char"/>
    <w:basedOn w:val="DefaultParagraphFont"/>
    <w:link w:val="Heading4"/>
    <w:uiPriority w:val="9"/>
    <w:rsid w:val="00CA196B"/>
    <w:rPr>
      <w:rFonts w:ascii="Arial" w:eastAsia="Times New Roman" w:hAnsi="Arial" w:cs="Times New Roman"/>
      <w:b/>
      <w:bCs/>
      <w:iCs/>
      <w:sz w:val="24"/>
    </w:rPr>
  </w:style>
  <w:style w:type="character" w:customStyle="1" w:styleId="Heading5Char">
    <w:name w:val="Heading 5 Char"/>
    <w:basedOn w:val="DefaultParagraphFont"/>
    <w:link w:val="Heading5"/>
    <w:uiPriority w:val="9"/>
    <w:rsid w:val="00CA196B"/>
    <w:rPr>
      <w:rFonts w:ascii="Arial" w:eastAsia="Times New Roman" w:hAnsi="Arial" w:cs="Times New Roman"/>
      <w:color w:val="003591"/>
      <w:sz w:val="24"/>
    </w:rPr>
  </w:style>
  <w:style w:type="paragraph" w:styleId="Title">
    <w:name w:val="Title"/>
    <w:aliases w:val="Title-front page"/>
    <w:next w:val="Normal"/>
    <w:link w:val="TitleChar"/>
    <w:uiPriority w:val="10"/>
    <w:rsid w:val="006A390E"/>
    <w:pPr>
      <w:spacing w:after="120"/>
      <w:contextualSpacing/>
      <w:jc w:val="right"/>
    </w:pPr>
    <w:rPr>
      <w:rFonts w:eastAsia="Times New Roman"/>
      <w:bCs/>
      <w:color w:val="003591"/>
      <w:spacing w:val="5"/>
      <w:kern w:val="28"/>
      <w:sz w:val="64"/>
      <w:szCs w:val="52"/>
      <w:lang w:eastAsia="en-US"/>
    </w:rPr>
  </w:style>
  <w:style w:type="character" w:customStyle="1" w:styleId="TitleChar">
    <w:name w:val="Title Char"/>
    <w:aliases w:val="Title-front page Char"/>
    <w:basedOn w:val="DefaultParagraphFont"/>
    <w:link w:val="Title"/>
    <w:uiPriority w:val="10"/>
    <w:rsid w:val="006A390E"/>
    <w:rPr>
      <w:rFonts w:ascii="Arial" w:eastAsia="Times New Roman" w:hAnsi="Arial" w:cs="Times New Roman"/>
      <w:bCs/>
      <w:color w:val="003591"/>
      <w:spacing w:val="5"/>
      <w:kern w:val="28"/>
      <w:sz w:val="64"/>
      <w:szCs w:val="52"/>
      <w:lang w:val="en-AU" w:eastAsia="en-US" w:bidi="ar-SA"/>
    </w:rPr>
  </w:style>
  <w:style w:type="paragraph" w:styleId="Subtitle">
    <w:name w:val="Subtitle"/>
    <w:aliases w:val="Subtitle-front page"/>
    <w:basedOn w:val="Normal"/>
    <w:next w:val="Normal"/>
    <w:link w:val="SubtitleChar"/>
    <w:uiPriority w:val="11"/>
    <w:rsid w:val="008E6609"/>
    <w:pPr>
      <w:numPr>
        <w:ilvl w:val="1"/>
      </w:numPr>
      <w:spacing w:after="160"/>
      <w:jc w:val="right"/>
    </w:pPr>
    <w:rPr>
      <w:rFonts w:eastAsia="Times New Roman"/>
      <w:iCs/>
      <w:color w:val="003591"/>
      <w:spacing w:val="15"/>
      <w:sz w:val="36"/>
      <w:szCs w:val="24"/>
    </w:rPr>
  </w:style>
  <w:style w:type="character" w:customStyle="1" w:styleId="SubtitleChar">
    <w:name w:val="Subtitle Char"/>
    <w:aliases w:val="Subtitle-front page Char"/>
    <w:basedOn w:val="DefaultParagraphFont"/>
    <w:link w:val="Subtitle"/>
    <w:uiPriority w:val="11"/>
    <w:rsid w:val="008E6609"/>
    <w:rPr>
      <w:rFonts w:ascii="Arial" w:eastAsia="Times New Roman" w:hAnsi="Arial" w:cs="Times New Roman"/>
      <w:iCs/>
      <w:color w:val="003591"/>
      <w:spacing w:val="15"/>
      <w:sz w:val="36"/>
      <w:szCs w:val="24"/>
    </w:rPr>
  </w:style>
  <w:style w:type="character" w:styleId="Emphasis">
    <w:name w:val="Emphasis"/>
    <w:aliases w:val="Date/Version (front page only)"/>
    <w:basedOn w:val="DefaultParagraphFont"/>
    <w:uiPriority w:val="20"/>
    <w:rsid w:val="00754FF9"/>
    <w:rPr>
      <w:i/>
      <w:iCs/>
    </w:rPr>
  </w:style>
  <w:style w:type="character" w:styleId="Strong">
    <w:name w:val="Strong"/>
    <w:basedOn w:val="DefaultParagraphFont"/>
    <w:uiPriority w:val="22"/>
    <w:rsid w:val="00754FF9"/>
    <w:rPr>
      <w:b/>
      <w:bCs/>
    </w:rPr>
  </w:style>
  <w:style w:type="paragraph" w:styleId="Quote">
    <w:name w:val="Quote"/>
    <w:aliases w:val="Italic"/>
    <w:basedOn w:val="Normal"/>
    <w:next w:val="Normal"/>
    <w:link w:val="QuoteChar"/>
    <w:uiPriority w:val="29"/>
    <w:rsid w:val="00754FF9"/>
    <w:rPr>
      <w:i/>
      <w:iCs/>
      <w:color w:val="000000"/>
    </w:rPr>
  </w:style>
  <w:style w:type="character" w:customStyle="1" w:styleId="QuoteChar">
    <w:name w:val="Quote Char"/>
    <w:aliases w:val="Italic Char"/>
    <w:basedOn w:val="DefaultParagraphFont"/>
    <w:link w:val="Quote"/>
    <w:uiPriority w:val="29"/>
    <w:rsid w:val="00754FF9"/>
    <w:rPr>
      <w:i/>
      <w:iCs/>
      <w:color w:val="000000"/>
    </w:rPr>
  </w:style>
  <w:style w:type="paragraph" w:styleId="ListParagraph">
    <w:name w:val="List Paragraph"/>
    <w:basedOn w:val="Normal"/>
    <w:uiPriority w:val="34"/>
    <w:qFormat/>
    <w:rsid w:val="00754FF9"/>
    <w:pPr>
      <w:ind w:left="720"/>
      <w:contextualSpacing/>
    </w:pPr>
  </w:style>
  <w:style w:type="character" w:customStyle="1" w:styleId="Heading6Char">
    <w:name w:val="Heading 6 Char"/>
    <w:basedOn w:val="DefaultParagraphFont"/>
    <w:link w:val="Heading6"/>
    <w:uiPriority w:val="9"/>
    <w:semiHidden/>
    <w:rsid w:val="00754FF9"/>
    <w:rPr>
      <w:rFonts w:ascii="Arial" w:eastAsia="Times New Roman" w:hAnsi="Arial" w:cs="Times New Roman"/>
      <w:i/>
      <w:iCs/>
      <w:color w:val="243F60"/>
    </w:rPr>
  </w:style>
  <w:style w:type="numbering" w:customStyle="1" w:styleId="Bullets">
    <w:name w:val="Bullets"/>
    <w:uiPriority w:val="99"/>
    <w:rsid w:val="00F67A78"/>
    <w:pPr>
      <w:numPr>
        <w:numId w:val="1"/>
      </w:numPr>
    </w:pPr>
  </w:style>
  <w:style w:type="paragraph" w:customStyle="1" w:styleId="Bulletpoints">
    <w:name w:val="Bullet points"/>
    <w:basedOn w:val="ListParagraph"/>
    <w:uiPriority w:val="2"/>
    <w:qFormat/>
    <w:rsid w:val="00A53026"/>
    <w:pPr>
      <w:numPr>
        <w:numId w:val="2"/>
      </w:numPr>
    </w:pPr>
  </w:style>
  <w:style w:type="paragraph" w:styleId="Header">
    <w:name w:val="header"/>
    <w:basedOn w:val="Normal"/>
    <w:link w:val="HeaderChar"/>
    <w:uiPriority w:val="99"/>
    <w:unhideWhenUsed/>
    <w:rsid w:val="008E66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609"/>
  </w:style>
  <w:style w:type="paragraph" w:styleId="Footer">
    <w:name w:val="footer"/>
    <w:basedOn w:val="Normal"/>
    <w:link w:val="FooterChar"/>
    <w:uiPriority w:val="99"/>
    <w:unhideWhenUsed/>
    <w:rsid w:val="008E66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609"/>
  </w:style>
  <w:style w:type="paragraph" w:customStyle="1" w:styleId="DateVersion-frontpage">
    <w:name w:val="Date/Version-front page"/>
    <w:uiPriority w:val="12"/>
    <w:locked/>
    <w:rsid w:val="00401CE8"/>
    <w:pPr>
      <w:spacing w:after="200" w:line="192" w:lineRule="auto"/>
      <w:jc w:val="right"/>
    </w:pPr>
    <w:rPr>
      <w:rFonts w:eastAsia="Times New Roman"/>
      <w:bCs/>
      <w:color w:val="FFFFFF"/>
      <w:spacing w:val="5"/>
      <w:kern w:val="28"/>
      <w:sz w:val="18"/>
      <w:szCs w:val="24"/>
      <w:lang w:eastAsia="en-US"/>
    </w:rPr>
  </w:style>
  <w:style w:type="paragraph" w:styleId="NormalWeb">
    <w:name w:val="Normal (Web)"/>
    <w:basedOn w:val="Normal"/>
    <w:uiPriority w:val="99"/>
    <w:semiHidden/>
    <w:unhideWhenUsed/>
    <w:rsid w:val="001F26A3"/>
    <w:pPr>
      <w:spacing w:after="210" w:line="210" w:lineRule="atLeast"/>
      <w:jc w:val="both"/>
    </w:pPr>
    <w:rPr>
      <w:rFonts w:ascii="Times New Roman" w:eastAsia="Times New Roman" w:hAnsi="Times New Roman"/>
      <w:sz w:val="17"/>
      <w:szCs w:val="17"/>
      <w:lang w:eastAsia="en-AU"/>
    </w:rPr>
  </w:style>
  <w:style w:type="paragraph" w:styleId="TOCHeading">
    <w:name w:val="TOC Heading"/>
    <w:next w:val="Normal"/>
    <w:uiPriority w:val="39"/>
    <w:unhideWhenUsed/>
    <w:rsid w:val="00A31335"/>
    <w:pPr>
      <w:spacing w:after="200" w:line="276" w:lineRule="auto"/>
    </w:pPr>
    <w:rPr>
      <w:rFonts w:eastAsia="Times New Roman"/>
      <w:bCs/>
      <w:color w:val="003591"/>
      <w:sz w:val="52"/>
      <w:szCs w:val="28"/>
      <w:lang w:val="en-US" w:eastAsia="en-US"/>
    </w:rPr>
  </w:style>
  <w:style w:type="paragraph" w:styleId="TOC1">
    <w:name w:val="toc 1"/>
    <w:basedOn w:val="Normal"/>
    <w:next w:val="Normal"/>
    <w:autoRedefine/>
    <w:uiPriority w:val="39"/>
    <w:unhideWhenUsed/>
    <w:rsid w:val="005B1674"/>
    <w:pPr>
      <w:tabs>
        <w:tab w:val="right" w:leader="dot" w:pos="8647"/>
      </w:tabs>
      <w:spacing w:after="100"/>
    </w:pPr>
    <w:rPr>
      <w:b/>
    </w:rPr>
  </w:style>
  <w:style w:type="paragraph" w:styleId="TOC2">
    <w:name w:val="toc 2"/>
    <w:basedOn w:val="Normal"/>
    <w:next w:val="Normal"/>
    <w:autoRedefine/>
    <w:uiPriority w:val="39"/>
    <w:unhideWhenUsed/>
    <w:rsid w:val="005B1674"/>
    <w:pPr>
      <w:tabs>
        <w:tab w:val="right" w:leader="dot" w:pos="8647"/>
      </w:tabs>
      <w:spacing w:after="100"/>
      <w:ind w:left="220"/>
    </w:pPr>
  </w:style>
  <w:style w:type="paragraph" w:styleId="TOC3">
    <w:name w:val="toc 3"/>
    <w:basedOn w:val="Normal"/>
    <w:next w:val="Normal"/>
    <w:autoRedefine/>
    <w:uiPriority w:val="39"/>
    <w:unhideWhenUsed/>
    <w:rsid w:val="005B1674"/>
    <w:pPr>
      <w:tabs>
        <w:tab w:val="right" w:leader="dot" w:pos="8647"/>
      </w:tabs>
      <w:spacing w:after="100"/>
      <w:ind w:left="440"/>
    </w:pPr>
  </w:style>
  <w:style w:type="character" w:styleId="Hyperlink">
    <w:name w:val="Hyperlink"/>
    <w:basedOn w:val="DefaultParagraphFont"/>
    <w:uiPriority w:val="99"/>
    <w:unhideWhenUsed/>
    <w:rsid w:val="00A31335"/>
    <w:rPr>
      <w:color w:val="003591"/>
      <w:u w:val="single"/>
    </w:rPr>
  </w:style>
  <w:style w:type="table" w:styleId="TableGrid">
    <w:name w:val="Table Grid"/>
    <w:basedOn w:val="TableNormal"/>
    <w:uiPriority w:val="59"/>
    <w:locked/>
    <w:rsid w:val="005541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ECcorporatestyle">
    <w:name w:val="AEC corporate style"/>
    <w:basedOn w:val="TableNormal"/>
    <w:uiPriority w:val="99"/>
    <w:qFormat/>
    <w:rsid w:val="00F134F6"/>
    <w:rPr>
      <w:sz w:val="18"/>
    </w:rPr>
    <w:tblPr>
      <w:tblBorders>
        <w:top w:val="single" w:sz="12" w:space="0" w:color="FFFFFF"/>
        <w:bottom w:val="single" w:sz="12" w:space="0" w:color="FFFFFF"/>
        <w:insideH w:val="single" w:sz="12" w:space="0" w:color="FFFFFF"/>
      </w:tblBorders>
      <w:tblCellMar>
        <w:top w:w="57" w:type="dxa"/>
      </w:tblCellMar>
    </w:tblPr>
    <w:tcPr>
      <w:shd w:val="clear" w:color="auto" w:fill="EBF9FF"/>
    </w:tcPr>
    <w:tblStylePr w:type="firstRow">
      <w:rPr>
        <w:rFonts w:ascii="Arial" w:hAnsi="Arial"/>
        <w:b/>
        <w:color w:val="FFFFFF"/>
        <w:sz w:val="18"/>
      </w:rPr>
      <w:tblPr/>
      <w:tcPr>
        <w:shd w:val="clear" w:color="auto" w:fill="0098DB"/>
        <w:tcMar>
          <w:top w:w="85" w:type="dxa"/>
          <w:left w:w="0" w:type="nil"/>
          <w:bottom w:w="57" w:type="dxa"/>
          <w:right w:w="0" w:type="nil"/>
        </w:tcMar>
      </w:tcPr>
    </w:tblStylePr>
  </w:style>
  <w:style w:type="table" w:customStyle="1" w:styleId="LightShading1">
    <w:name w:val="Light Shading1"/>
    <w:basedOn w:val="TableNormal"/>
    <w:uiPriority w:val="60"/>
    <w:locked/>
    <w:rsid w:val="005541D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locked/>
    <w:rsid w:val="000A126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2761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1ABA"/>
    <w:rPr>
      <w:color w:val="800080" w:themeColor="followedHyperlink"/>
      <w:u w:val="single"/>
    </w:rPr>
  </w:style>
  <w:style w:type="paragraph" w:styleId="FootnoteText">
    <w:name w:val="footnote text"/>
    <w:basedOn w:val="Normal"/>
    <w:link w:val="FootnoteTextChar"/>
    <w:uiPriority w:val="99"/>
    <w:semiHidden/>
    <w:unhideWhenUsed/>
    <w:rsid w:val="00EA0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B1F"/>
    <w:rPr>
      <w:lang w:eastAsia="en-US"/>
    </w:rPr>
  </w:style>
  <w:style w:type="character" w:styleId="FootnoteReference">
    <w:name w:val="footnote reference"/>
    <w:basedOn w:val="DefaultParagraphFont"/>
    <w:uiPriority w:val="99"/>
    <w:semiHidden/>
    <w:unhideWhenUsed/>
    <w:rsid w:val="00EA0B1F"/>
    <w:rPr>
      <w:vertAlign w:val="superscript"/>
    </w:rPr>
  </w:style>
  <w:style w:type="paragraph" w:styleId="CommentText">
    <w:name w:val="annotation text"/>
    <w:basedOn w:val="Normal"/>
    <w:link w:val="CommentTextChar"/>
    <w:uiPriority w:val="99"/>
    <w:unhideWhenUsed/>
    <w:rsid w:val="006A5230"/>
    <w:pPr>
      <w:spacing w:line="240" w:lineRule="auto"/>
    </w:pPr>
    <w:rPr>
      <w:sz w:val="20"/>
      <w:szCs w:val="20"/>
    </w:rPr>
  </w:style>
  <w:style w:type="character" w:customStyle="1" w:styleId="CommentTextChar">
    <w:name w:val="Comment Text Char"/>
    <w:basedOn w:val="DefaultParagraphFont"/>
    <w:link w:val="CommentText"/>
    <w:uiPriority w:val="99"/>
    <w:rsid w:val="006A5230"/>
    <w:rPr>
      <w:lang w:eastAsia="en-US"/>
    </w:rPr>
  </w:style>
  <w:style w:type="character" w:styleId="CommentReference">
    <w:name w:val="annotation reference"/>
    <w:basedOn w:val="DefaultParagraphFont"/>
    <w:uiPriority w:val="99"/>
    <w:semiHidden/>
    <w:unhideWhenUsed/>
    <w:rsid w:val="00432479"/>
    <w:rPr>
      <w:sz w:val="16"/>
      <w:szCs w:val="16"/>
    </w:rPr>
  </w:style>
  <w:style w:type="paragraph" w:styleId="CommentSubject">
    <w:name w:val="annotation subject"/>
    <w:basedOn w:val="CommentText"/>
    <w:next w:val="CommentText"/>
    <w:link w:val="CommentSubjectChar"/>
    <w:uiPriority w:val="99"/>
    <w:semiHidden/>
    <w:unhideWhenUsed/>
    <w:rsid w:val="00432479"/>
    <w:rPr>
      <w:b/>
      <w:bCs/>
    </w:rPr>
  </w:style>
  <w:style w:type="character" w:customStyle="1" w:styleId="CommentSubjectChar">
    <w:name w:val="Comment Subject Char"/>
    <w:basedOn w:val="CommentTextChar"/>
    <w:link w:val="CommentSubject"/>
    <w:uiPriority w:val="99"/>
    <w:semiHidden/>
    <w:rsid w:val="00432479"/>
    <w:rPr>
      <w:b/>
      <w:bCs/>
      <w:lang w:eastAsia="en-US"/>
    </w:rPr>
  </w:style>
  <w:style w:type="paragraph" w:styleId="Revision">
    <w:name w:val="Revision"/>
    <w:hidden/>
    <w:uiPriority w:val="99"/>
    <w:semiHidden/>
    <w:rsid w:val="008F0515"/>
    <w:rPr>
      <w:sz w:val="22"/>
      <w:szCs w:val="22"/>
      <w:lang w:eastAsia="en-US"/>
    </w:rPr>
  </w:style>
  <w:style w:type="character" w:styleId="UnresolvedMention">
    <w:name w:val="Unresolved Mention"/>
    <w:basedOn w:val="DefaultParagraphFont"/>
    <w:uiPriority w:val="99"/>
    <w:semiHidden/>
    <w:unhideWhenUsed/>
    <w:rsid w:val="00911EAF"/>
    <w:rPr>
      <w:color w:val="605E5C"/>
      <w:shd w:val="clear" w:color="auto" w:fill="E1DFDD"/>
    </w:rPr>
  </w:style>
  <w:style w:type="paragraph" w:customStyle="1" w:styleId="pf0">
    <w:name w:val="pf0"/>
    <w:basedOn w:val="Normal"/>
    <w:rsid w:val="00C868B4"/>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cf01">
    <w:name w:val="cf01"/>
    <w:basedOn w:val="DefaultParagraphFont"/>
    <w:rsid w:val="00C868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80142">
      <w:bodyDiv w:val="1"/>
      <w:marLeft w:val="0"/>
      <w:marRight w:val="0"/>
      <w:marTop w:val="0"/>
      <w:marBottom w:val="0"/>
      <w:divBdr>
        <w:top w:val="none" w:sz="0" w:space="0" w:color="auto"/>
        <w:left w:val="none" w:sz="0" w:space="0" w:color="auto"/>
        <w:bottom w:val="none" w:sz="0" w:space="0" w:color="auto"/>
        <w:right w:val="none" w:sz="0" w:space="0" w:color="auto"/>
      </w:divBdr>
    </w:div>
    <w:div w:id="1538272936">
      <w:bodyDiv w:val="1"/>
      <w:marLeft w:val="0"/>
      <w:marRight w:val="0"/>
      <w:marTop w:val="0"/>
      <w:marBottom w:val="0"/>
      <w:divBdr>
        <w:top w:val="none" w:sz="0" w:space="0" w:color="auto"/>
        <w:left w:val="none" w:sz="0" w:space="0" w:color="auto"/>
        <w:bottom w:val="none" w:sz="0" w:space="0" w:color="auto"/>
        <w:right w:val="none" w:sz="0" w:space="0" w:color="auto"/>
      </w:divBdr>
      <w:divsChild>
        <w:div w:id="992374254">
          <w:marLeft w:val="0"/>
          <w:marRight w:val="0"/>
          <w:marTop w:val="0"/>
          <w:marBottom w:val="0"/>
          <w:divBdr>
            <w:top w:val="none" w:sz="0" w:space="0" w:color="auto"/>
            <w:left w:val="none" w:sz="0" w:space="0" w:color="auto"/>
            <w:bottom w:val="none" w:sz="0" w:space="0" w:color="auto"/>
            <w:right w:val="none" w:sz="0" w:space="0" w:color="auto"/>
          </w:divBdr>
          <w:divsChild>
            <w:div w:id="69723910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formupload.aec.gov.au/Form?FormId=rps" TargetMode="External" Id="rId9" /><Relationship Type="http://schemas.openxmlformats.org/officeDocument/2006/relationships/fontTable" Target="fontTable.xml" Id="rId14" /><Relationship Type="http://schemas.openxmlformats.org/officeDocument/2006/relationships/customXml" Target="/customXML/item3.xml" Id="Re4ceaaececeb4c8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ofoni\AppData\Roaming\Microsoft\Templates\AEC\simple-document-ae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B3863E18DF240919C16D6794A52FDA5" version="1.0.0">
  <systemFields>
    <field name="Objective-Id">
      <value order="0">A306040</value>
    </field>
    <field name="Objective-Title">
      <value order="0">90B(4)(2) health screening application form</value>
    </field>
    <field name="Objective-Description">
      <value order="0"/>
    </field>
    <field name="Objective-CreationStamp">
      <value order="0">2019-11-08T02:56:51Z</value>
    </field>
    <field name="Objective-IsApproved">
      <value order="0">false</value>
    </field>
    <field name="Objective-IsPublished">
      <value order="0">true</value>
    </field>
    <field name="Objective-DatePublished">
      <value order="0">2026-08-20T04:49:58Z</value>
    </field>
    <field name="Objective-ModificationStamp">
      <value order="0">2026-08-20T04:49:58Z</value>
    </field>
    <field name="Objective-Owner">
      <value order="0">Kenneth Watt</value>
    </field>
    <field name="Objective-Path">
      <value order="0">Objective Global Folder:AEC File Plan:Deputy Electoral Commissioner:Service Delivery Group:Roll Management and Industrial Events Branch:Roll Data and Products:Roll Products and Services:Roll Products:90B:Supply under 90B(4)(2):90B(4)(2) admin templates:New Suite of Documents -Acknowledgement</value>
    </field>
    <field name="Objective-Parent">
      <value order="0">New Suite of Documents -Acknowledgement</value>
    </field>
    <field name="Objective-State">
      <value order="0">Published</value>
    </field>
    <field name="Objective-VersionId">
      <value order="0">vA10487358</value>
    </field>
    <field name="Objective-Version">
      <value order="0">23.0</value>
    </field>
    <field name="Objective-VersionNumber">
      <value order="0">37</value>
    </field>
    <field name="Objective-VersionComment">
      <value order="0"/>
    </field>
    <field name="Objective-FileNumber">
      <value order="0">2019/3785</value>
    </field>
    <field name="Objective-Classification">
      <value order="0">OFFICIAL</value>
    </field>
    <field name="Objective-Caveats">
      <value order="0"/>
    </field>
  </systemFields>
  <catalogues>
    <catalogue name="Document Type Catalogue" type="type" ori="id:cA91">
      <field name="Objective-Next Review Date">
        <value order="0"/>
      </field>
      <field name="Objective-Document approver">
        <value order="0"/>
      </field>
      <field name="Objective-Approver role">
        <value order="0"/>
      </field>
      <field name="Objective-Date approved">
        <value order="0"/>
      </field>
      <field name="Objective-Version approved">
        <value order="0"/>
      </field>
      <field name="Objective-Approval history">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B3863E18DF240919C16D6794A52FDA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89F73-0B18-4F50-9214-F029ED79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simple-document-aec.dotx</Template>
  <TotalTime>855</TotalTime>
  <Pages>6</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Australian Electoral Commission</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Tofoni</dc:creator>
  <cp:lastModifiedBy>Tracey Chapman</cp:lastModifiedBy>
  <cp:revision>97</cp:revision>
  <cp:lastPrinted>2019-10-02T04:12:00Z</cp:lastPrinted>
  <dcterms:created xsi:type="dcterms:W3CDTF">2019-08-21T04:54:00Z</dcterms:created>
  <dcterms:modified xsi:type="dcterms:W3CDTF">2026-08-20T04:49:00Z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A306040</vt:lpwstr>
  </property>
  <property fmtid="{D5CDD505-2E9C-101B-9397-08002B2CF9AE}" pid="4" name="Objective-Title">
    <vt:lpwstr>90B(4)(2) health screening application form</vt:lpwstr>
  </property>
  <property fmtid="{D5CDD505-2E9C-101B-9397-08002B2CF9AE}" pid="5" name="Objective-Description">
    <vt:lpwstr/>
  </property>
  <property fmtid="{D5CDD505-2E9C-101B-9397-08002B2CF9AE}" pid="6" name="Objective-CreationStamp">
    <vt:filetime>2019-11-08T02:56:51Z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2026-08-20T04:49:58Z</vt:filetime>
  </property>
  <property fmtid="{D5CDD505-2E9C-101B-9397-08002B2CF9AE}" pid="10" name="Objective-ModificationStamp">
    <vt:filetime>2026-08-20T04:49:58Z</vt:filetime>
  </property>
  <property fmtid="{D5CDD505-2E9C-101B-9397-08002B2CF9AE}" pid="11" name="Objective-Owner">
    <vt:lpwstr>Kenneth Watt</vt:lpwstr>
  </property>
  <property fmtid="{D5CDD505-2E9C-101B-9397-08002B2CF9AE}" pid="12" name="Objective-Path">
    <vt:lpwstr>Objective Global Folder:AEC File Plan:Deputy Electoral Commissioner:Service Delivery Group:Roll Management and Industrial Events Branch:Roll Data and Products:Roll Products and Services:Roll Products:90B:Supply under 90B(4)(2):90B(4)(2) admin templates:New Suite of Documents -Acknowledgement</vt:lpwstr>
  </property>
  <property fmtid="{D5CDD505-2E9C-101B-9397-08002B2CF9AE}" pid="13" name="Objective-Parent">
    <vt:lpwstr>New Suite of Documents -Acknowledgement</vt:lpwstr>
  </property>
  <property fmtid="{D5CDD505-2E9C-101B-9397-08002B2CF9AE}" pid="14" name="Objective-State">
    <vt:lpwstr>Published</vt:lpwstr>
  </property>
  <property fmtid="{D5CDD505-2E9C-101B-9397-08002B2CF9AE}" pid="15" name="Objective-VersionId">
    <vt:lpwstr>vA10487358</vt:lpwstr>
  </property>
  <property fmtid="{D5CDD505-2E9C-101B-9397-08002B2CF9AE}" pid="16" name="Objective-Version">
    <vt:lpwstr>23.0</vt:lpwstr>
  </property>
  <property fmtid="{D5CDD505-2E9C-101B-9397-08002B2CF9AE}" pid="17" name="Objective-VersionNumber">
    <vt:r8>37</vt:r8>
  </property>
  <property fmtid="{D5CDD505-2E9C-101B-9397-08002B2CF9AE}" pid="18" name="Objective-VersionComment">
    <vt:lpwstr/>
  </property>
  <property fmtid="{D5CDD505-2E9C-101B-9397-08002B2CF9AE}" pid="19" name="Objective-FileNumber">
    <vt:lpwstr>2019/3785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Next Review Date">
    <vt:lpwstr/>
  </property>
  <property fmtid="{D5CDD505-2E9C-101B-9397-08002B2CF9AE}" pid="23" name="Objective-Document approver">
    <vt:lpwstr/>
  </property>
  <property fmtid="{D5CDD505-2E9C-101B-9397-08002B2CF9AE}" pid="24" name="Objective-Approver role">
    <vt:lpwstr/>
  </property>
  <property fmtid="{D5CDD505-2E9C-101B-9397-08002B2CF9AE}" pid="25" name="Objective-Date approved">
    <vt:lpwstr/>
  </property>
  <property fmtid="{D5CDD505-2E9C-101B-9397-08002B2CF9AE}" pid="26" name="Objective-Version approved">
    <vt:lpwstr/>
  </property>
  <property fmtid="{D5CDD505-2E9C-101B-9397-08002B2CF9AE}" pid="27" name="Objective-Approval history">
    <vt:lpwstr/>
  </property>
  <property fmtid="{D5CDD505-2E9C-101B-9397-08002B2CF9AE}" pid="28" name="MSIP_Label_cbfd5943-f87e-40ae-9ab7-ca0a2fbb12c2_Enabled">
    <vt:lpwstr>true</vt:lpwstr>
  </property>
  <property fmtid="{D5CDD505-2E9C-101B-9397-08002B2CF9AE}" pid="29" name="MSIP_Label_cbfd5943-f87e-40ae-9ab7-ca0a2fbb12c2_SetDate">
    <vt:lpwstr>2025-09-23T03:22:41Z</vt:lpwstr>
  </property>
  <property fmtid="{D5CDD505-2E9C-101B-9397-08002B2CF9AE}" pid="30" name="MSIP_Label_cbfd5943-f87e-40ae-9ab7-ca0a2fbb12c2_Method">
    <vt:lpwstr>Privileged</vt:lpwstr>
  </property>
  <property fmtid="{D5CDD505-2E9C-101B-9397-08002B2CF9AE}" pid="31" name="MSIP_Label_cbfd5943-f87e-40ae-9ab7-ca0a2fbb12c2_Name">
    <vt:lpwstr>OFFICIAL</vt:lpwstr>
  </property>
  <property fmtid="{D5CDD505-2E9C-101B-9397-08002B2CF9AE}" pid="32" name="MSIP_Label_cbfd5943-f87e-40ae-9ab7-ca0a2fbb12c2_SiteId">
    <vt:lpwstr>c1eefc4f-a78a-4616-a218-48ba01757af3</vt:lpwstr>
  </property>
  <property fmtid="{D5CDD505-2E9C-101B-9397-08002B2CF9AE}" pid="33" name="MSIP_Label_cbfd5943-f87e-40ae-9ab7-ca0a2fbb12c2_ActionId">
    <vt:lpwstr>b2e40aa6-0a39-43da-bb52-73630c6a4426</vt:lpwstr>
  </property>
  <property fmtid="{D5CDD505-2E9C-101B-9397-08002B2CF9AE}" pid="34" name="MSIP_Label_cbfd5943-f87e-40ae-9ab7-ca0a2fbb12c2_ContentBits">
    <vt:lpwstr>0</vt:lpwstr>
  </property>
  <property fmtid="{D5CDD505-2E9C-101B-9397-08002B2CF9AE}" pid="35" name="MSIP_Label_cbfd5943-f87e-40ae-9ab7-ca0a2fbb12c2_Tag">
    <vt:lpwstr>10, 0, 1, 1</vt:lpwstr>
  </property>
</Properties>
</file>