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2C615" w14:textId="3A861408" w:rsidR="00760874" w:rsidRPr="00D570E0" w:rsidRDefault="00D570E0" w:rsidP="00697A6C">
      <w:pPr>
        <w:pStyle w:val="Heading1"/>
        <w:spacing w:before="0"/>
      </w:pPr>
      <w:r w:rsidRPr="00D570E0">
        <w:t xml:space="preserve">Certificate of </w:t>
      </w:r>
      <w:r w:rsidR="00BE21E6">
        <w:t>d</w:t>
      </w:r>
      <w:r w:rsidRPr="00D570E0">
        <w:t xml:space="preserve">estruction of </w:t>
      </w:r>
      <w:r w:rsidR="007043AF">
        <w:t>Elector Information h</w:t>
      </w:r>
      <w:r w:rsidRPr="00D570E0">
        <w:t xml:space="preserve">eld by </w:t>
      </w:r>
      <w:r w:rsidR="00EC52C0" w:rsidRPr="00D570E0">
        <w:t>&lt;Organisation name&gt;</w:t>
      </w:r>
    </w:p>
    <w:p w14:paraId="166FC333" w14:textId="56D2D6BC" w:rsidR="00760874" w:rsidRDefault="00760874" w:rsidP="0047243A">
      <w:pPr>
        <w:spacing w:after="120"/>
      </w:pPr>
      <w:r>
        <w:t xml:space="preserve">I, ________________________________________ an employee of </w:t>
      </w:r>
      <w:r w:rsidR="00A707F6" w:rsidRPr="008B7D23">
        <w:rPr>
          <w:highlight w:val="yellow"/>
        </w:rPr>
        <w:t>[O</w:t>
      </w:r>
      <w:r w:rsidR="00EC52C0" w:rsidRPr="008B7D23">
        <w:rPr>
          <w:highlight w:val="yellow"/>
        </w:rPr>
        <w:t>rganisation name</w:t>
      </w:r>
      <w:r w:rsidR="00A707F6" w:rsidRPr="008B7D23">
        <w:rPr>
          <w:highlight w:val="yellow"/>
        </w:rPr>
        <w:t>]</w:t>
      </w:r>
      <w:r w:rsidR="0062137B" w:rsidRPr="008B7D23">
        <w:rPr>
          <w:highlight w:val="yellow"/>
        </w:rPr>
        <w:t xml:space="preserve"> </w:t>
      </w:r>
      <w:r w:rsidRPr="008B7D23">
        <w:rPr>
          <w:highlight w:val="yellow"/>
        </w:rPr>
        <w:t>[</w:t>
      </w:r>
      <w:r w:rsidR="0062137B" w:rsidRPr="008B7D23">
        <w:rPr>
          <w:highlight w:val="yellow"/>
        </w:rPr>
        <w:t>ABN</w:t>
      </w:r>
      <w:r w:rsidRPr="008B7D23">
        <w:rPr>
          <w:highlight w:val="yellow"/>
        </w:rPr>
        <w:t>]</w:t>
      </w:r>
      <w:r>
        <w:t xml:space="preserve"> make the following declaration:</w:t>
      </w:r>
    </w:p>
    <w:p w14:paraId="332AB594" w14:textId="77777777" w:rsidR="00767AFD" w:rsidRDefault="00760874" w:rsidP="0047243A">
      <w:pPr>
        <w:spacing w:after="120"/>
      </w:pPr>
      <w:r>
        <w:t>I certify that,</w:t>
      </w:r>
      <w:r w:rsidR="00260108">
        <w:t xml:space="preserve"> </w:t>
      </w:r>
      <w:r>
        <w:t xml:space="preserve">in accordance with the </w:t>
      </w:r>
      <w:r w:rsidR="00482CBD">
        <w:t xml:space="preserve">Agreement for the </w:t>
      </w:r>
      <w:r>
        <w:t>Safeguard of Elector Information</w:t>
      </w:r>
      <w:r w:rsidR="00365DCE">
        <w:t xml:space="preserve"> (</w:t>
      </w:r>
      <w:r w:rsidR="00EE3552">
        <w:t>‘</w:t>
      </w:r>
      <w:r w:rsidR="00365DCE">
        <w:t xml:space="preserve">the </w:t>
      </w:r>
      <w:r w:rsidR="00EE3552">
        <w:t>Safeguard Agreement’</w:t>
      </w:r>
      <w:r w:rsidR="00365DCE">
        <w:t>)</w:t>
      </w:r>
      <w:r>
        <w:t xml:space="preserve">, </w:t>
      </w:r>
      <w:r w:rsidR="00365DCE">
        <w:t xml:space="preserve">any </w:t>
      </w:r>
      <w:r w:rsidR="00D8632B">
        <w:t xml:space="preserve">file or </w:t>
      </w:r>
      <w:r w:rsidR="00365DCE">
        <w:t>medium containing E</w:t>
      </w:r>
      <w:r>
        <w:t>lector</w:t>
      </w:r>
      <w:r w:rsidR="00342194">
        <w:t xml:space="preserve"> </w:t>
      </w:r>
      <w:r w:rsidR="00365DCE">
        <w:t>I</w:t>
      </w:r>
      <w:r w:rsidR="00342194">
        <w:t xml:space="preserve">nformation </w:t>
      </w:r>
      <w:r w:rsidR="00365DCE">
        <w:t xml:space="preserve">as defined under the </w:t>
      </w:r>
      <w:r w:rsidR="00EE3552">
        <w:t>Safeguard Agreement</w:t>
      </w:r>
      <w:r>
        <w:t xml:space="preserve">, supplied by the Australian Electoral Commission (AEC) </w:t>
      </w:r>
      <w:r w:rsidRPr="008B7D23">
        <w:rPr>
          <w:highlight w:val="yellow"/>
        </w:rPr>
        <w:t xml:space="preserve">on </w:t>
      </w:r>
      <w:r w:rsidR="00F53E2C" w:rsidRPr="008B7D23">
        <w:rPr>
          <w:highlight w:val="yellow"/>
        </w:rPr>
        <w:t>[</w:t>
      </w:r>
      <w:r w:rsidRPr="008B7D23">
        <w:rPr>
          <w:highlight w:val="yellow"/>
        </w:rPr>
        <w:t xml:space="preserve">insert </w:t>
      </w:r>
      <w:r w:rsidR="00F53E2C" w:rsidRPr="008B7D23">
        <w:rPr>
          <w:highlight w:val="yellow"/>
        </w:rPr>
        <w:t>date supplied]</w:t>
      </w:r>
      <w:r w:rsidRPr="00F53E2C">
        <w:t xml:space="preserve"> </w:t>
      </w:r>
      <w:r>
        <w:t>_______________________________</w:t>
      </w:r>
      <w:r w:rsidR="00351541">
        <w:t xml:space="preserve">, </w:t>
      </w:r>
      <w:r w:rsidR="002407E3">
        <w:t>was</w:t>
      </w:r>
      <w:r w:rsidR="00260108">
        <w:t xml:space="preserve"> </w:t>
      </w:r>
      <w:r w:rsidR="00365DCE">
        <w:t xml:space="preserve">securely </w:t>
      </w:r>
      <w:r w:rsidR="00351541">
        <w:t>deleted and destroyed</w:t>
      </w:r>
      <w:r w:rsidR="00767AFD">
        <w:t xml:space="preserve"> on the earlier of:</w:t>
      </w:r>
    </w:p>
    <w:p w14:paraId="75CED375" w14:textId="39CD658C" w:rsidR="00767AFD" w:rsidRDefault="00767AFD" w:rsidP="00531D47">
      <w:pPr>
        <w:pStyle w:val="ListParagraph"/>
        <w:numPr>
          <w:ilvl w:val="0"/>
          <w:numId w:val="10"/>
        </w:numPr>
        <w:ind w:left="714" w:hanging="357"/>
        <w:contextualSpacing w:val="0"/>
      </w:pPr>
      <w:r>
        <w:t>the expiration of the period ending</w:t>
      </w:r>
      <w:r w:rsidR="002C6611">
        <w:t xml:space="preserve"> </w:t>
      </w:r>
      <w:r w:rsidR="00F17075">
        <w:t xml:space="preserve">six </w:t>
      </w:r>
      <w:r w:rsidR="00A707F6">
        <w:t xml:space="preserve">(6) </w:t>
      </w:r>
      <w:r w:rsidR="00F17075">
        <w:t>months</w:t>
      </w:r>
      <w:r w:rsidR="00260108">
        <w:t xml:space="preserve"> after</w:t>
      </w:r>
      <w:r>
        <w:t xml:space="preserve"> the receipt of</w:t>
      </w:r>
      <w:r w:rsidR="00260108">
        <w:t xml:space="preserve"> Elector Information from the AEC</w:t>
      </w:r>
      <w:r w:rsidR="00A707F6">
        <w:t xml:space="preserve">, being </w:t>
      </w:r>
      <w:r w:rsidR="00A707F6" w:rsidRPr="008B7D23">
        <w:rPr>
          <w:b/>
          <w:highlight w:val="yellow"/>
        </w:rPr>
        <w:t>[insert date 6 months from receipt]</w:t>
      </w:r>
      <w:r w:rsidR="00260108">
        <w:t>, or</w:t>
      </w:r>
    </w:p>
    <w:p w14:paraId="149B9AAC" w14:textId="1880A833" w:rsidR="00260108" w:rsidRDefault="001F01D2" w:rsidP="00531D47">
      <w:pPr>
        <w:pStyle w:val="ListParagraph"/>
        <w:numPr>
          <w:ilvl w:val="0"/>
          <w:numId w:val="10"/>
        </w:numPr>
        <w:ind w:left="714" w:hanging="357"/>
        <w:contextualSpacing w:val="0"/>
      </w:pPr>
      <w:r>
        <w:t xml:space="preserve"> </w:t>
      </w:r>
      <w:r w:rsidR="008B7611">
        <w:t>when</w:t>
      </w:r>
      <w:r w:rsidR="00260108">
        <w:t xml:space="preserve"> the Organisation decide</w:t>
      </w:r>
      <w:r w:rsidR="008B7611">
        <w:t>d</w:t>
      </w:r>
      <w:r w:rsidR="00260108">
        <w:t xml:space="preserve"> that it no longer r</w:t>
      </w:r>
      <w:r w:rsidR="00F17075">
        <w:t>equire</w:t>
      </w:r>
      <w:r w:rsidR="00A707F6">
        <w:t>d</w:t>
      </w:r>
      <w:r w:rsidR="00F17075">
        <w:t xml:space="preserve"> the Elector Information</w:t>
      </w:r>
      <w:r w:rsidR="00316157">
        <w:t xml:space="preserve">. </w:t>
      </w:r>
    </w:p>
    <w:p w14:paraId="31E98D79" w14:textId="790CB880" w:rsidR="00404A2B" w:rsidRDefault="00260108" w:rsidP="0047243A">
      <w:pPr>
        <w:spacing w:after="120"/>
      </w:pPr>
      <w:r>
        <w:t xml:space="preserve">I certify that any: </w:t>
      </w:r>
    </w:p>
    <w:p w14:paraId="4A8CF466" w14:textId="5B926B97" w:rsidR="00260108" w:rsidRDefault="00D8632B" w:rsidP="00260108">
      <w:pPr>
        <w:pStyle w:val="ListParagraph"/>
        <w:numPr>
          <w:ilvl w:val="0"/>
          <w:numId w:val="9"/>
        </w:numPr>
        <w:spacing w:line="360" w:lineRule="auto"/>
      </w:pPr>
      <w:r>
        <w:t xml:space="preserve">digital copies of Elector Information present on </w:t>
      </w:r>
      <w:r w:rsidR="00260108">
        <w:t>the O</w:t>
      </w:r>
      <w:r>
        <w:t>rganisation’s computer systems have been deleted in accordance</w:t>
      </w:r>
      <w:r w:rsidR="00A01E8E">
        <w:t xml:space="preserve"> with the Instructions for the destruction and deletion of </w:t>
      </w:r>
      <w:r>
        <w:t>Elector Information provided by the AEC</w:t>
      </w:r>
      <w:r w:rsidR="00260108">
        <w:t xml:space="preserve"> (Destruction Instructions)</w:t>
      </w:r>
      <w:r>
        <w:t xml:space="preserve">; </w:t>
      </w:r>
      <w:r w:rsidR="00260108">
        <w:t>and</w:t>
      </w:r>
    </w:p>
    <w:p w14:paraId="121E018D" w14:textId="0159673A" w:rsidR="00404A2B" w:rsidRPr="00D7667D" w:rsidRDefault="00EE5E01" w:rsidP="00260108">
      <w:pPr>
        <w:pStyle w:val="ListParagraph"/>
        <w:numPr>
          <w:ilvl w:val="0"/>
          <w:numId w:val="9"/>
        </w:numPr>
        <w:spacing w:line="360" w:lineRule="auto"/>
      </w:pPr>
      <w:r>
        <w:t>physical</w:t>
      </w:r>
      <w:r w:rsidRPr="00D7667D">
        <w:t xml:space="preserve"> </w:t>
      </w:r>
      <w:r w:rsidR="00404A2B" w:rsidRPr="00D7667D">
        <w:t xml:space="preserve">medium </w:t>
      </w:r>
      <w:r>
        <w:t xml:space="preserve">previously provided to </w:t>
      </w:r>
      <w:r w:rsidR="00A707F6">
        <w:t>the O</w:t>
      </w:r>
      <w:r>
        <w:t xml:space="preserve">rganisation by the AEC that contains </w:t>
      </w:r>
      <w:r w:rsidR="00404A2B" w:rsidRPr="00D7667D">
        <w:t>Elector Information has either:</w:t>
      </w:r>
    </w:p>
    <w:p w14:paraId="242E33C3" w14:textId="072FE8B8" w:rsidR="00404A2B" w:rsidRPr="00D7667D" w:rsidRDefault="00404A2B" w:rsidP="00C62CE2">
      <w:pPr>
        <w:pStyle w:val="Quotationhanging"/>
        <w:spacing w:after="120"/>
        <w:ind w:left="1134"/>
        <w:rPr>
          <w:sz w:val="22"/>
          <w:szCs w:val="22"/>
        </w:rPr>
      </w:pPr>
      <w:r w:rsidRPr="00D7667D">
        <w:rPr>
          <w:sz w:val="22"/>
          <w:szCs w:val="22"/>
        </w:rPr>
        <w:t>i)       been destroyed</w:t>
      </w:r>
      <w:r w:rsidR="00C62CE2">
        <w:rPr>
          <w:sz w:val="22"/>
          <w:szCs w:val="22"/>
        </w:rPr>
        <w:t xml:space="preserve"> in accordance with the </w:t>
      </w:r>
      <w:r w:rsidR="00260108">
        <w:rPr>
          <w:sz w:val="22"/>
          <w:szCs w:val="22"/>
        </w:rPr>
        <w:t>Destruction</w:t>
      </w:r>
      <w:r w:rsidR="00C62CE2">
        <w:rPr>
          <w:sz w:val="22"/>
          <w:szCs w:val="22"/>
        </w:rPr>
        <w:t xml:space="preserve"> </w:t>
      </w:r>
      <w:r w:rsidR="00260108">
        <w:rPr>
          <w:sz w:val="22"/>
          <w:szCs w:val="22"/>
        </w:rPr>
        <w:t>I</w:t>
      </w:r>
      <w:r w:rsidR="00C62CE2">
        <w:rPr>
          <w:sz w:val="22"/>
          <w:szCs w:val="22"/>
        </w:rPr>
        <w:t>nstructions</w:t>
      </w:r>
      <w:r w:rsidRPr="00D7667D">
        <w:rPr>
          <w:sz w:val="22"/>
          <w:szCs w:val="22"/>
        </w:rPr>
        <w:t xml:space="preserve">; or </w:t>
      </w:r>
    </w:p>
    <w:p w14:paraId="1B847E25" w14:textId="2158CBAF" w:rsidR="00404A2B" w:rsidRDefault="00404A2B" w:rsidP="00C62CE2">
      <w:pPr>
        <w:pStyle w:val="Quotationhanging"/>
        <w:spacing w:after="120"/>
        <w:ind w:left="1134"/>
        <w:rPr>
          <w:sz w:val="22"/>
          <w:szCs w:val="22"/>
        </w:rPr>
      </w:pPr>
      <w:r w:rsidRPr="00D7667D">
        <w:rPr>
          <w:sz w:val="22"/>
          <w:szCs w:val="22"/>
        </w:rPr>
        <w:t>ii)      been returned to the AEC by registered mail</w:t>
      </w:r>
      <w:r w:rsidR="00260108">
        <w:rPr>
          <w:sz w:val="22"/>
          <w:szCs w:val="22"/>
        </w:rPr>
        <w:t>.</w:t>
      </w:r>
    </w:p>
    <w:p w14:paraId="668AC7C5" w14:textId="77777777" w:rsidR="00A707F6" w:rsidRPr="00D7667D" w:rsidRDefault="00A707F6" w:rsidP="00C62CE2">
      <w:pPr>
        <w:pStyle w:val="Quotationhanging"/>
        <w:spacing w:after="120"/>
        <w:ind w:left="1134"/>
        <w:rPr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D0599" w14:paraId="5DB2BAD7" w14:textId="77777777" w:rsidTr="00FC4A5D">
        <w:tc>
          <w:tcPr>
            <w:tcW w:w="4531" w:type="dxa"/>
          </w:tcPr>
          <w:p w14:paraId="08316350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 of Authorised Person:</w:t>
            </w:r>
          </w:p>
        </w:tc>
        <w:tc>
          <w:tcPr>
            <w:tcW w:w="5103" w:type="dxa"/>
          </w:tcPr>
          <w:p w14:paraId="69BB9E3F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</w:p>
        </w:tc>
      </w:tr>
      <w:tr w:rsidR="00FD0599" w14:paraId="63484A9B" w14:textId="77777777" w:rsidTr="00FC4A5D">
        <w:tc>
          <w:tcPr>
            <w:tcW w:w="4531" w:type="dxa"/>
          </w:tcPr>
          <w:p w14:paraId="2CB6AFC9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of Authorised Person:</w:t>
            </w:r>
          </w:p>
        </w:tc>
        <w:tc>
          <w:tcPr>
            <w:tcW w:w="5103" w:type="dxa"/>
          </w:tcPr>
          <w:p w14:paraId="77827826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</w:p>
        </w:tc>
      </w:tr>
      <w:tr w:rsidR="00FD0599" w14:paraId="60B72926" w14:textId="77777777" w:rsidTr="00FC4A5D">
        <w:tc>
          <w:tcPr>
            <w:tcW w:w="4531" w:type="dxa"/>
          </w:tcPr>
          <w:p w14:paraId="6762FF70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 of Authorised Person:</w:t>
            </w:r>
          </w:p>
        </w:tc>
        <w:tc>
          <w:tcPr>
            <w:tcW w:w="5103" w:type="dxa"/>
          </w:tcPr>
          <w:p w14:paraId="5BEE5170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</w:p>
        </w:tc>
      </w:tr>
      <w:tr w:rsidR="00FD0599" w14:paraId="461A26A8" w14:textId="77777777" w:rsidTr="00FC4A5D">
        <w:tc>
          <w:tcPr>
            <w:tcW w:w="4531" w:type="dxa"/>
          </w:tcPr>
          <w:p w14:paraId="6DB2937C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 of Authorised Person:</w:t>
            </w:r>
          </w:p>
        </w:tc>
        <w:tc>
          <w:tcPr>
            <w:tcW w:w="5103" w:type="dxa"/>
          </w:tcPr>
          <w:p w14:paraId="76D0DF79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</w:p>
        </w:tc>
      </w:tr>
      <w:tr w:rsidR="00FD0599" w14:paraId="7A23077E" w14:textId="77777777" w:rsidTr="00FC4A5D">
        <w:tc>
          <w:tcPr>
            <w:tcW w:w="4531" w:type="dxa"/>
          </w:tcPr>
          <w:p w14:paraId="7449E50D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of Authorised Person:</w:t>
            </w:r>
          </w:p>
        </w:tc>
        <w:tc>
          <w:tcPr>
            <w:tcW w:w="5103" w:type="dxa"/>
          </w:tcPr>
          <w:p w14:paraId="5EBFAB7F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</w:p>
        </w:tc>
      </w:tr>
      <w:tr w:rsidR="00FD0599" w14:paraId="369FB1FF" w14:textId="77777777" w:rsidTr="00FC4A5D">
        <w:tc>
          <w:tcPr>
            <w:tcW w:w="4531" w:type="dxa"/>
          </w:tcPr>
          <w:p w14:paraId="2CE35D3E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Signature:</w:t>
            </w:r>
          </w:p>
        </w:tc>
        <w:tc>
          <w:tcPr>
            <w:tcW w:w="5103" w:type="dxa"/>
          </w:tcPr>
          <w:p w14:paraId="297CDFBA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</w:p>
        </w:tc>
      </w:tr>
    </w:tbl>
    <w:p w14:paraId="3F27A12B" w14:textId="230992EE" w:rsidR="00F84775" w:rsidRPr="00760874" w:rsidRDefault="00FD0599" w:rsidP="00A707F6">
      <w:pPr>
        <w:tabs>
          <w:tab w:val="left" w:pos="1701"/>
        </w:tabs>
        <w:spacing w:before="120" w:after="120"/>
      </w:pPr>
      <w:r w:rsidRPr="00697A6C">
        <w:rPr>
          <w:i/>
          <w:sz w:val="20"/>
          <w:szCs w:val="20"/>
        </w:rPr>
        <w:t xml:space="preserve">This document should be returned to the AEC’s </w:t>
      </w:r>
      <w:r w:rsidR="0027322B">
        <w:rPr>
          <w:i/>
          <w:sz w:val="20"/>
          <w:szCs w:val="20"/>
        </w:rPr>
        <w:t>Roll Data and Client Engagement</w:t>
      </w:r>
      <w:r w:rsidRPr="00697A6C">
        <w:rPr>
          <w:i/>
          <w:sz w:val="20"/>
          <w:szCs w:val="20"/>
        </w:rPr>
        <w:t xml:space="preserve"> Section at </w:t>
      </w:r>
      <w:hyperlink r:id="rId9" w:history="1">
        <w:r w:rsidR="00CF3B5D" w:rsidRPr="00676AA9">
          <w:rPr>
            <w:rStyle w:val="Hyperlink"/>
            <w:i/>
            <w:sz w:val="20"/>
            <w:szCs w:val="20"/>
          </w:rPr>
          <w:t>https://formupload.aec.gov.au/Form?FormId=rps</w:t>
        </w:r>
      </w:hyperlink>
    </w:p>
    <w:sectPr w:rsidR="00F84775" w:rsidRPr="00760874" w:rsidSect="00A707F6">
      <w:headerReference w:type="first" r:id="rId10"/>
      <w:footerReference w:type="first" r:id="rId11"/>
      <w:pgSz w:w="11906" w:h="16838" w:code="9"/>
      <w:pgMar w:top="1021" w:right="1021" w:bottom="1021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8B67D" w14:textId="77777777" w:rsidR="00B72B06" w:rsidRDefault="00B72B06" w:rsidP="00097865">
      <w:pPr>
        <w:spacing w:after="0"/>
      </w:pPr>
      <w:r>
        <w:separator/>
      </w:r>
    </w:p>
  </w:endnote>
  <w:endnote w:type="continuationSeparator" w:id="0">
    <w:p w14:paraId="2046DFE3" w14:textId="77777777" w:rsidR="00B72B06" w:rsidRDefault="00B72B06" w:rsidP="000978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86297" w14:textId="0C2B02F1" w:rsidR="000B225C" w:rsidRDefault="000B225C"/>
  <w:tbl>
    <w:tblPr>
      <w:tblW w:w="7824" w:type="dxa"/>
      <w:jc w:val="center"/>
      <w:tblBorders>
        <w:top w:val="single" w:sz="24" w:space="0" w:color="D9D9D9" w:themeColor="background2" w:themeShade="D9"/>
        <w:left w:val="single" w:sz="24" w:space="0" w:color="D9D9D9" w:themeColor="background2" w:themeShade="D9"/>
        <w:bottom w:val="single" w:sz="24" w:space="0" w:color="D9D9D9" w:themeColor="background2" w:themeShade="D9"/>
        <w:right w:val="single" w:sz="24" w:space="0" w:color="D9D9D9" w:themeColor="background2" w:themeShade="D9"/>
        <w:insideH w:val="single" w:sz="24" w:space="0" w:color="D9D9D9" w:themeColor="background2" w:themeShade="D9"/>
        <w:insideV w:val="single" w:sz="24" w:space="0" w:color="D9D9D9" w:themeColor="background2" w:themeShade="D9"/>
      </w:tblBorders>
      <w:tblCellMar>
        <w:top w:w="170" w:type="dxa"/>
        <w:left w:w="142" w:type="dxa"/>
        <w:bottom w:w="170" w:type="dxa"/>
        <w:right w:w="142" w:type="dxa"/>
      </w:tblCellMar>
      <w:tblLook w:val="04A0" w:firstRow="1" w:lastRow="0" w:firstColumn="1" w:lastColumn="0" w:noHBand="0" w:noVBand="1"/>
    </w:tblPr>
    <w:tblGrid>
      <w:gridCol w:w="5896"/>
      <w:gridCol w:w="1928"/>
    </w:tblGrid>
    <w:tr w:rsidR="000B225C" w:rsidRPr="00953138" w14:paraId="612C6F91" w14:textId="77777777" w:rsidTr="00811716">
      <w:trPr>
        <w:cantSplit/>
        <w:trHeight w:val="57"/>
        <w:jc w:val="center"/>
      </w:trPr>
      <w:tc>
        <w:tcPr>
          <w:tcW w:w="5896" w:type="dxa"/>
          <w:shd w:val="clear" w:color="auto" w:fill="auto"/>
          <w:tcMar>
            <w:left w:w="227" w:type="dxa"/>
          </w:tcMar>
          <w:vAlign w:val="center"/>
        </w:tcPr>
        <w:p w14:paraId="058D2E8C" w14:textId="0233DBA0" w:rsidR="000B225C" w:rsidRPr="00720813" w:rsidRDefault="00E32858" w:rsidP="00811716">
          <w:pPr>
            <w:pStyle w:val="NoSpacing"/>
            <w:rPr>
              <w:color w:val="7F7F7F" w:themeColor="text1" w:themeTint="80"/>
              <w:sz w:val="15"/>
              <w:szCs w:val="15"/>
            </w:rPr>
          </w:pPr>
          <w:r>
            <w:rPr>
              <w:color w:val="7F7F7F" w:themeColor="text1" w:themeTint="80"/>
              <w:sz w:val="15"/>
              <w:szCs w:val="15"/>
            </w:rPr>
            <w:t>1</w:t>
          </w:r>
          <w:r w:rsidR="000B225C" w:rsidRPr="00811716">
            <w:rPr>
              <w:color w:val="7F7F7F" w:themeColor="text1" w:themeTint="80"/>
              <w:sz w:val="15"/>
              <w:szCs w:val="15"/>
            </w:rPr>
            <w:t>0 M</w:t>
          </w:r>
          <w:r>
            <w:rPr>
              <w:color w:val="7F7F7F" w:themeColor="text1" w:themeTint="80"/>
              <w:sz w:val="15"/>
              <w:szCs w:val="15"/>
            </w:rPr>
            <w:t xml:space="preserve">ort </w:t>
          </w:r>
          <w:r w:rsidR="000B225C" w:rsidRPr="00811716">
            <w:rPr>
              <w:color w:val="7F7F7F" w:themeColor="text1" w:themeTint="80"/>
              <w:sz w:val="15"/>
              <w:szCs w:val="15"/>
            </w:rPr>
            <w:t>Street</w:t>
          </w:r>
          <w:r w:rsidR="000B225C">
            <w:rPr>
              <w:color w:val="7F7F7F" w:themeColor="text1" w:themeTint="80"/>
              <w:sz w:val="15"/>
              <w:szCs w:val="15"/>
            </w:rPr>
            <w:t xml:space="preserve">, </w:t>
          </w:r>
          <w:r w:rsidR="000B225C" w:rsidRPr="00811716">
            <w:rPr>
              <w:color w:val="7F7F7F" w:themeColor="text1" w:themeTint="80"/>
              <w:sz w:val="15"/>
              <w:szCs w:val="15"/>
            </w:rPr>
            <w:t>Canberra ACT 2600</w:t>
          </w:r>
          <w:r w:rsidR="000B225C" w:rsidRPr="004B0AFB">
            <w:rPr>
              <w:color w:val="7F7F7F" w:themeColor="text1" w:themeTint="80"/>
              <w:sz w:val="15"/>
              <w:szCs w:val="15"/>
            </w:rPr>
            <w:t xml:space="preserve"> P </w:t>
          </w:r>
          <w:r w:rsidR="000B225C">
            <w:rPr>
              <w:color w:val="7F7F7F" w:themeColor="text1" w:themeTint="80"/>
              <w:sz w:val="15"/>
              <w:szCs w:val="15"/>
            </w:rPr>
            <w:t>02</w:t>
          </w:r>
          <w:r w:rsidR="000B225C" w:rsidRPr="00811716">
            <w:rPr>
              <w:color w:val="7F7F7F" w:themeColor="text1" w:themeTint="80"/>
              <w:sz w:val="15"/>
              <w:szCs w:val="15"/>
            </w:rPr>
            <w:t xml:space="preserve"> 6271 4411</w:t>
          </w:r>
        </w:p>
      </w:tc>
      <w:tc>
        <w:tcPr>
          <w:tcW w:w="1928" w:type="dxa"/>
          <w:shd w:val="clear" w:color="auto" w:fill="auto"/>
          <w:tcMar>
            <w:left w:w="0" w:type="dxa"/>
          </w:tcMar>
          <w:vAlign w:val="center"/>
        </w:tcPr>
        <w:p w14:paraId="143F7306" w14:textId="77777777" w:rsidR="000B225C" w:rsidRPr="00720813" w:rsidRDefault="000B225C" w:rsidP="008F4BBE">
          <w:pPr>
            <w:pStyle w:val="NoSpacing"/>
            <w:jc w:val="center"/>
            <w:rPr>
              <w:b/>
              <w:color w:val="0098DB" w:themeColor="text2"/>
              <w:sz w:val="18"/>
              <w:szCs w:val="18"/>
            </w:rPr>
          </w:pPr>
          <w:r w:rsidRPr="00720813">
            <w:rPr>
              <w:b/>
              <w:color w:val="0098DB" w:themeColor="text2"/>
              <w:sz w:val="18"/>
              <w:szCs w:val="18"/>
            </w:rPr>
            <w:t>www.aec.gov.au</w:t>
          </w:r>
        </w:p>
      </w:tc>
    </w:tr>
  </w:tbl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11"/>
      <w:gridCol w:w="17"/>
      <w:gridCol w:w="18"/>
      <w:gridCol w:w="18"/>
    </w:tblGrid>
    <w:tr w:rsidR="00097865" w14:paraId="3B1B309F" w14:textId="77777777" w:rsidTr="000B225C">
      <w:trPr>
        <w:cantSplit/>
        <w:trHeight w:val="283"/>
        <w:jc w:val="center"/>
      </w:trPr>
      <w:tc>
        <w:tcPr>
          <w:tcW w:w="9811" w:type="dxa"/>
        </w:tcPr>
        <w:p w14:paraId="286B3BA9" w14:textId="222A174D" w:rsidR="00097865" w:rsidRPr="00097865" w:rsidRDefault="00097865" w:rsidP="00FA175C">
          <w:pPr>
            <w:pStyle w:val="NoSpacing"/>
            <w:rPr>
              <w:color w:val="6E267B" w:themeColor="accent1"/>
              <w:sz w:val="16"/>
              <w:szCs w:val="16"/>
            </w:rPr>
          </w:pPr>
        </w:p>
      </w:tc>
      <w:tc>
        <w:tcPr>
          <w:tcW w:w="17" w:type="dxa"/>
        </w:tcPr>
        <w:p w14:paraId="0C8830D0" w14:textId="527D0B5F" w:rsidR="00097865" w:rsidRPr="00097865" w:rsidRDefault="00097865" w:rsidP="003F1608">
          <w:pPr>
            <w:pStyle w:val="NoSpacing"/>
            <w:rPr>
              <w:color w:val="6E267B" w:themeColor="accent1"/>
              <w:sz w:val="16"/>
              <w:szCs w:val="16"/>
            </w:rPr>
          </w:pPr>
        </w:p>
      </w:tc>
      <w:tc>
        <w:tcPr>
          <w:tcW w:w="18" w:type="dxa"/>
        </w:tcPr>
        <w:p w14:paraId="2DCF7751" w14:textId="14C7DD2F" w:rsidR="00097865" w:rsidRPr="00097865" w:rsidRDefault="00097865" w:rsidP="003F1608">
          <w:pPr>
            <w:pStyle w:val="NoSpacing"/>
            <w:rPr>
              <w:color w:val="6E267B" w:themeColor="accent1"/>
              <w:sz w:val="16"/>
              <w:szCs w:val="16"/>
            </w:rPr>
          </w:pPr>
        </w:p>
      </w:tc>
      <w:tc>
        <w:tcPr>
          <w:tcW w:w="18" w:type="dxa"/>
        </w:tcPr>
        <w:p w14:paraId="133388FE" w14:textId="1089E2A0" w:rsidR="00097865" w:rsidRDefault="00097865" w:rsidP="003F1608">
          <w:pPr>
            <w:pStyle w:val="NoSpacing"/>
          </w:pPr>
        </w:p>
      </w:tc>
    </w:tr>
  </w:tbl>
  <w:p w14:paraId="1D250E05" w14:textId="77777777" w:rsidR="00097865" w:rsidRPr="00097865" w:rsidRDefault="00097865" w:rsidP="00097865">
    <w:pPr>
      <w:pStyle w:val="NoSpacing"/>
      <w:rPr>
        <w:sz w:val="2"/>
      </w:rPr>
    </w:pPr>
  </w:p>
  <w:p w14:paraId="31978985" w14:textId="77777777" w:rsidR="00097865" w:rsidRPr="00097865" w:rsidRDefault="00097865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844D9" w14:textId="77777777" w:rsidR="00B72B06" w:rsidRDefault="00B72B06" w:rsidP="00097865">
      <w:pPr>
        <w:spacing w:after="0"/>
      </w:pPr>
      <w:r>
        <w:separator/>
      </w:r>
    </w:p>
  </w:footnote>
  <w:footnote w:type="continuationSeparator" w:id="0">
    <w:p w14:paraId="4BAE7824" w14:textId="77777777" w:rsidR="00B72B06" w:rsidRDefault="00B72B06" w:rsidP="000978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81"/>
      <w:gridCol w:w="4983"/>
    </w:tblGrid>
    <w:tr w:rsidR="00097865" w14:paraId="66A93453" w14:textId="77777777" w:rsidTr="003F1608">
      <w:trPr>
        <w:cantSplit/>
        <w:jc w:val="center"/>
      </w:trPr>
      <w:tc>
        <w:tcPr>
          <w:tcW w:w="5040" w:type="dxa"/>
        </w:tcPr>
        <w:p w14:paraId="460D437C" w14:textId="77777777" w:rsidR="00097865" w:rsidRDefault="00097865" w:rsidP="003F1608">
          <w:pPr>
            <w:pStyle w:val="Header"/>
          </w:pPr>
          <w:r w:rsidRPr="001F212F">
            <w:rPr>
              <w:noProof/>
              <w:lang w:eastAsia="en-AU"/>
            </w:rPr>
            <w:drawing>
              <wp:inline distT="0" distB="0" distL="0" distR="0" wp14:anchorId="681B72AC" wp14:editId="000B180A">
                <wp:extent cx="723240" cy="576000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overnment cres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24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</w:tcPr>
        <w:p w14:paraId="05E2BE3F" w14:textId="77777777" w:rsidR="00097865" w:rsidRDefault="00097865" w:rsidP="003F1608">
          <w:pPr>
            <w:pStyle w:val="Header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44A5EC28" wp14:editId="2C61A109">
                <wp:extent cx="2305050" cy="504825"/>
                <wp:effectExtent l="0" t="0" r="0" b="9525"/>
                <wp:docPr id="3" name="Picture 3" descr="\\prod.aec.gov.au\user\Home\TMclaren\My Pictures\Microsoft Clip Organizer\AEC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prod.aec.gov.au\user\Home\TMclaren\My Pictures\Microsoft Clip Organizer\AEC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495243" w14:textId="77777777" w:rsidR="00097865" w:rsidRDefault="00097865" w:rsidP="000A045C">
    <w:pPr>
      <w:pStyle w:val="Header"/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0001D"/>
    <w:multiLevelType w:val="hybridMultilevel"/>
    <w:tmpl w:val="56F4665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80C8E"/>
    <w:multiLevelType w:val="hybridMultilevel"/>
    <w:tmpl w:val="A15A7E1A"/>
    <w:lvl w:ilvl="0" w:tplc="C04E03D0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12B7406"/>
    <w:multiLevelType w:val="multilevel"/>
    <w:tmpl w:val="D7CAD90C"/>
    <w:lvl w:ilvl="0">
      <w:start w:val="1"/>
      <w:numFmt w:val="decimal"/>
      <w:suff w:val="nothing"/>
      <w:lvlText w:val="Part 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suff w:val="nothing"/>
      <w:lvlText w:val="Part %1(%2)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List"/>
      <w:lvlText w:val="%3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24"/>
      </w:rPr>
    </w:lvl>
    <w:lvl w:ilvl="3">
      <w:start w:val="2"/>
      <w:numFmt w:val="lowerLetter"/>
      <w:pStyle w:val="List2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Roman"/>
      <w:pStyle w:val="List3"/>
      <w:lvlText w:val="(%5)"/>
      <w:lvlJc w:val="left"/>
      <w:pPr>
        <w:ind w:left="1800" w:hanging="36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upperLetter"/>
      <w:pStyle w:val="List4"/>
      <w:lvlText w:val="(%6)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pStyle w:val="List5"/>
      <w:lvlText w:val="(%7)"/>
      <w:lvlJc w:val="left"/>
      <w:pPr>
        <w:tabs>
          <w:tab w:val="num" w:pos="3119"/>
        </w:tabs>
        <w:ind w:left="3119" w:hanging="567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pStyle w:val="List6"/>
      <w:lvlText w:val="(%8)"/>
      <w:lvlJc w:val="left"/>
      <w:pPr>
        <w:tabs>
          <w:tab w:val="num" w:pos="3686"/>
        </w:tabs>
        <w:ind w:left="3686" w:hanging="567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A4C43EB"/>
    <w:multiLevelType w:val="hybridMultilevel"/>
    <w:tmpl w:val="FE30242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66619"/>
    <w:multiLevelType w:val="hybridMultilevel"/>
    <w:tmpl w:val="CF1ABAB2"/>
    <w:lvl w:ilvl="0" w:tplc="E4EE1556">
      <w:start w:val="1"/>
      <w:numFmt w:val="bullet"/>
      <w:pStyle w:val="Bulletpoints"/>
      <w:lvlText w:val="■"/>
      <w:lvlJc w:val="left"/>
      <w:pPr>
        <w:ind w:left="720" w:hanging="360"/>
      </w:pPr>
      <w:rPr>
        <w:rFonts w:ascii="Arial" w:hAnsi="Arial" w:hint="default"/>
        <w:color w:val="6E267B" w:themeColor="accent1"/>
      </w:rPr>
    </w:lvl>
    <w:lvl w:ilvl="1" w:tplc="0C3C9F1A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06EB3"/>
    <w:multiLevelType w:val="hybridMultilevel"/>
    <w:tmpl w:val="E070AAC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49830499">
    <w:abstractNumId w:val="4"/>
  </w:num>
  <w:num w:numId="2" w16cid:durableId="1708603525">
    <w:abstractNumId w:val="4"/>
  </w:num>
  <w:num w:numId="3" w16cid:durableId="424956368">
    <w:abstractNumId w:val="4"/>
  </w:num>
  <w:num w:numId="4" w16cid:durableId="955405497">
    <w:abstractNumId w:val="5"/>
  </w:num>
  <w:num w:numId="5" w16cid:durableId="970552604">
    <w:abstractNumId w:val="2"/>
  </w:num>
  <w:num w:numId="6" w16cid:durableId="288779938">
    <w:abstractNumId w:val="1"/>
  </w:num>
  <w:num w:numId="7" w16cid:durableId="595793953">
    <w:abstractNumId w:val="2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163443">
    <w:abstractNumId w:val="2"/>
  </w:num>
  <w:num w:numId="9" w16cid:durableId="285040479">
    <w:abstractNumId w:val="0"/>
  </w:num>
  <w:num w:numId="10" w16cid:durableId="1144199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874"/>
    <w:rsid w:val="000558E2"/>
    <w:rsid w:val="00083F96"/>
    <w:rsid w:val="00097865"/>
    <w:rsid w:val="000A045C"/>
    <w:rsid w:val="000A19CB"/>
    <w:rsid w:val="000B225C"/>
    <w:rsid w:val="000E2EB4"/>
    <w:rsid w:val="00117D16"/>
    <w:rsid w:val="001471F0"/>
    <w:rsid w:val="001C3AB8"/>
    <w:rsid w:val="001E0A8E"/>
    <w:rsid w:val="001F01D2"/>
    <w:rsid w:val="00215AE2"/>
    <w:rsid w:val="002237EA"/>
    <w:rsid w:val="002407E3"/>
    <w:rsid w:val="0025760A"/>
    <w:rsid w:val="00260108"/>
    <w:rsid w:val="0026121D"/>
    <w:rsid w:val="0027322B"/>
    <w:rsid w:val="00293116"/>
    <w:rsid w:val="002C6611"/>
    <w:rsid w:val="00316157"/>
    <w:rsid w:val="00342194"/>
    <w:rsid w:val="00351195"/>
    <w:rsid w:val="00351541"/>
    <w:rsid w:val="00363E9E"/>
    <w:rsid w:val="00365DCE"/>
    <w:rsid w:val="00386E65"/>
    <w:rsid w:val="003D1911"/>
    <w:rsid w:val="003E1CA8"/>
    <w:rsid w:val="00404A2B"/>
    <w:rsid w:val="0042071B"/>
    <w:rsid w:val="0047243A"/>
    <w:rsid w:val="00482CBD"/>
    <w:rsid w:val="004940BC"/>
    <w:rsid w:val="004C27DC"/>
    <w:rsid w:val="004C5D35"/>
    <w:rsid w:val="004D3F01"/>
    <w:rsid w:val="0051178D"/>
    <w:rsid w:val="00531D47"/>
    <w:rsid w:val="00575474"/>
    <w:rsid w:val="005F414A"/>
    <w:rsid w:val="005F71B7"/>
    <w:rsid w:val="00602D23"/>
    <w:rsid w:val="0062137B"/>
    <w:rsid w:val="00676AA9"/>
    <w:rsid w:val="00683438"/>
    <w:rsid w:val="006905F9"/>
    <w:rsid w:val="00697A6C"/>
    <w:rsid w:val="006B040F"/>
    <w:rsid w:val="006E70DF"/>
    <w:rsid w:val="007043AF"/>
    <w:rsid w:val="00710487"/>
    <w:rsid w:val="00712067"/>
    <w:rsid w:val="007157FE"/>
    <w:rsid w:val="00760874"/>
    <w:rsid w:val="00767AFD"/>
    <w:rsid w:val="007700ED"/>
    <w:rsid w:val="007A6B45"/>
    <w:rsid w:val="007F28F5"/>
    <w:rsid w:val="007F6132"/>
    <w:rsid w:val="008415C5"/>
    <w:rsid w:val="0084321F"/>
    <w:rsid w:val="008728EC"/>
    <w:rsid w:val="008B7611"/>
    <w:rsid w:val="008B7D23"/>
    <w:rsid w:val="008E2089"/>
    <w:rsid w:val="009901F3"/>
    <w:rsid w:val="009D2764"/>
    <w:rsid w:val="00A018F9"/>
    <w:rsid w:val="00A01E8E"/>
    <w:rsid w:val="00A20451"/>
    <w:rsid w:val="00A40629"/>
    <w:rsid w:val="00A707F6"/>
    <w:rsid w:val="00A7480D"/>
    <w:rsid w:val="00B019FA"/>
    <w:rsid w:val="00B01D3E"/>
    <w:rsid w:val="00B72B06"/>
    <w:rsid w:val="00B82B20"/>
    <w:rsid w:val="00B845D1"/>
    <w:rsid w:val="00BA1E89"/>
    <w:rsid w:val="00BB48E2"/>
    <w:rsid w:val="00BE21E6"/>
    <w:rsid w:val="00BE6423"/>
    <w:rsid w:val="00C3376F"/>
    <w:rsid w:val="00C6032B"/>
    <w:rsid w:val="00C60DAD"/>
    <w:rsid w:val="00C62CE2"/>
    <w:rsid w:val="00CB7705"/>
    <w:rsid w:val="00CD4FA3"/>
    <w:rsid w:val="00CF3B5D"/>
    <w:rsid w:val="00D570E0"/>
    <w:rsid w:val="00D631B2"/>
    <w:rsid w:val="00D7667D"/>
    <w:rsid w:val="00D8632B"/>
    <w:rsid w:val="00DC1630"/>
    <w:rsid w:val="00E32858"/>
    <w:rsid w:val="00E56DA5"/>
    <w:rsid w:val="00E5753A"/>
    <w:rsid w:val="00E805A7"/>
    <w:rsid w:val="00EB5F6D"/>
    <w:rsid w:val="00EC52C0"/>
    <w:rsid w:val="00ED1923"/>
    <w:rsid w:val="00EE3552"/>
    <w:rsid w:val="00EE5E01"/>
    <w:rsid w:val="00EE6004"/>
    <w:rsid w:val="00F17075"/>
    <w:rsid w:val="00F2322C"/>
    <w:rsid w:val="00F53E2C"/>
    <w:rsid w:val="00F644C2"/>
    <w:rsid w:val="00F81780"/>
    <w:rsid w:val="00F84775"/>
    <w:rsid w:val="00FA175C"/>
    <w:rsid w:val="00FD0599"/>
    <w:rsid w:val="00FE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643E74"/>
  <w15:docId w15:val="{43DE749D-A59E-40C1-826C-FC2F8014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874"/>
    <w:pPr>
      <w:spacing w:after="202"/>
    </w:pPr>
  </w:style>
  <w:style w:type="paragraph" w:styleId="Heading1">
    <w:name w:val="heading 1"/>
    <w:basedOn w:val="Normal"/>
    <w:next w:val="Normal"/>
    <w:link w:val="Heading1Char"/>
    <w:uiPriority w:val="9"/>
    <w:qFormat/>
    <w:rsid w:val="00D570E0"/>
    <w:pPr>
      <w:keepNext/>
      <w:keepLines/>
      <w:suppressAutoHyphens/>
      <w:spacing w:before="120" w:after="24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5A7"/>
    <w:pPr>
      <w:keepNext/>
      <w:keepLines/>
      <w:suppressAutoHyphens/>
      <w:spacing w:before="440" w:after="120" w:line="240" w:lineRule="auto"/>
      <w:outlineLvl w:val="1"/>
    </w:pPr>
    <w:rPr>
      <w:bCs/>
      <w:color w:val="6E267B" w:themeColor="accen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E805A7"/>
    <w:pPr>
      <w:spacing w:before="280"/>
      <w:outlineLvl w:val="2"/>
    </w:pPr>
    <w:rPr>
      <w:rFonts w:eastAsia="Times New Roman"/>
      <w:b/>
      <w:bCs w:val="0"/>
      <w:color w:val="auto"/>
      <w:sz w:val="28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E805A7"/>
    <w:pPr>
      <w:spacing w:before="240"/>
      <w:outlineLvl w:val="3"/>
    </w:pPr>
    <w:rPr>
      <w:rFonts w:asciiTheme="majorHAnsi" w:eastAsiaTheme="majorEastAsia" w:hAnsiTheme="majorHAnsi" w:cstheme="majorBidi"/>
      <w:bCs/>
      <w:iCs/>
      <w:color w:val="6E267B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5A7"/>
    <w:pPr>
      <w:keepNext/>
      <w:keepLines/>
      <w:suppressAutoHyphens/>
      <w:spacing w:before="240" w:after="120" w:line="240" w:lineRule="auto"/>
      <w:outlineLvl w:val="4"/>
    </w:pPr>
    <w:rPr>
      <w:rFonts w:asciiTheme="majorHAnsi" w:eastAsiaTheme="majorEastAsia" w:hAnsiTheme="majorHAnsi" w:cstheme="majorBidi"/>
      <w:caps/>
      <w:color w:val="595959" w:themeColor="text1" w:themeTint="A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ListParagraph"/>
    <w:link w:val="BulletpointsChar"/>
    <w:uiPriority w:val="2"/>
    <w:rsid w:val="004D3F01"/>
    <w:pPr>
      <w:numPr>
        <w:numId w:val="3"/>
      </w:numPr>
    </w:pPr>
  </w:style>
  <w:style w:type="character" w:customStyle="1" w:styleId="BulletpointsChar">
    <w:name w:val="Bullet points Char"/>
    <w:basedOn w:val="DefaultParagraphFont"/>
    <w:link w:val="Bulletpoints"/>
    <w:uiPriority w:val="2"/>
    <w:rsid w:val="004D3F01"/>
    <w:rPr>
      <w:rFonts w:eastAsiaTheme="minorHAnsi"/>
    </w:rPr>
  </w:style>
  <w:style w:type="paragraph" w:styleId="ListParagraph">
    <w:name w:val="List Paragraph"/>
    <w:basedOn w:val="Normal"/>
    <w:uiPriority w:val="34"/>
    <w:rsid w:val="004D3F01"/>
    <w:pPr>
      <w:suppressAutoHyphens/>
      <w:spacing w:before="120" w:after="120" w:line="240" w:lineRule="auto"/>
      <w:ind w:left="720"/>
      <w:contextualSpacing/>
    </w:pPr>
  </w:style>
  <w:style w:type="paragraph" w:customStyle="1" w:styleId="Intro">
    <w:name w:val="Intro"/>
    <w:basedOn w:val="Normal"/>
    <w:uiPriority w:val="1"/>
    <w:rsid w:val="004D3F01"/>
    <w:rPr>
      <w:rFonts w:cs="Times New Roman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570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5A7"/>
    <w:rPr>
      <w:bCs/>
      <w:color w:val="6E267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5A7"/>
    <w:rPr>
      <w:rFonts w:eastAsia="Times New Roman"/>
      <w:b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5A7"/>
    <w:rPr>
      <w:rFonts w:asciiTheme="majorHAnsi" w:eastAsiaTheme="majorEastAsia" w:hAnsiTheme="majorHAnsi" w:cstheme="majorBidi"/>
      <w:b/>
      <w:bCs/>
      <w:iCs/>
      <w:color w:val="6E267B" w:themeColor="accent1"/>
      <w:szCs w:val="26"/>
    </w:rPr>
  </w:style>
  <w:style w:type="character" w:styleId="Strong">
    <w:name w:val="Strong"/>
    <w:basedOn w:val="DefaultParagraphFont"/>
    <w:uiPriority w:val="1"/>
    <w:qFormat/>
    <w:rsid w:val="00E805A7"/>
    <w:rPr>
      <w:b/>
      <w:bCs/>
    </w:rPr>
  </w:style>
  <w:style w:type="paragraph" w:styleId="NoSpacing">
    <w:name w:val="No Spacing"/>
    <w:basedOn w:val="Normal"/>
    <w:qFormat/>
    <w:rsid w:val="00E805A7"/>
    <w:pPr>
      <w:suppressAutoHyphens/>
      <w:spacing w:after="0" w:line="240" w:lineRule="auto"/>
    </w:pPr>
  </w:style>
  <w:style w:type="character" w:styleId="SubtleReference">
    <w:name w:val="Subtle Reference"/>
    <w:basedOn w:val="DefaultParagraphFont"/>
    <w:uiPriority w:val="31"/>
    <w:rsid w:val="004D3F01"/>
    <w:rPr>
      <w:i/>
      <w:caps w:val="0"/>
      <w:smallCaps w:val="0"/>
      <w:color w:val="auto"/>
      <w:u w:val="none"/>
    </w:rPr>
  </w:style>
  <w:style w:type="table" w:styleId="TableGrid">
    <w:name w:val="Table Grid"/>
    <w:basedOn w:val="TableNormal"/>
    <w:uiPriority w:val="59"/>
    <w:rsid w:val="004D3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4D3F0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B48E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631B2"/>
    <w:pPr>
      <w:spacing w:after="0" w:line="240" w:lineRule="auto"/>
    </w:pPr>
    <w:rPr>
      <w:color w:val="521C5B" w:themeColor="accent1" w:themeShade="BF"/>
    </w:rPr>
    <w:tblPr>
      <w:tblStyleRowBandSize w:val="1"/>
      <w:tblStyleColBandSize w:val="1"/>
      <w:tblBorders>
        <w:top w:val="single" w:sz="8" w:space="0" w:color="6E267B" w:themeColor="accent1"/>
        <w:bottom w:val="single" w:sz="8" w:space="0" w:color="6E267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67B" w:themeColor="accent1"/>
          <w:left w:val="nil"/>
          <w:bottom w:val="single" w:sz="8" w:space="0" w:color="6E267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67B" w:themeColor="accent1"/>
          <w:left w:val="nil"/>
          <w:bottom w:val="single" w:sz="8" w:space="0" w:color="6E267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BDEA" w:themeFill="accent1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805A7"/>
    <w:pPr>
      <w:suppressAutoHyphens/>
      <w:spacing w:before="120" w:after="960" w:line="240" w:lineRule="auto"/>
    </w:pPr>
    <w:rPr>
      <w:rFonts w:asciiTheme="majorHAnsi" w:eastAsiaTheme="majorEastAsia" w:hAnsiTheme="majorHAnsi" w:cstheme="majorBidi"/>
      <w:color w:val="6E267B" w:themeColor="accent1"/>
      <w:spacing w:val="-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05A7"/>
    <w:rPr>
      <w:rFonts w:asciiTheme="majorHAnsi" w:eastAsiaTheme="majorEastAsia" w:hAnsiTheme="majorHAnsi" w:cstheme="majorBidi"/>
      <w:color w:val="6E267B" w:themeColor="accent1"/>
      <w:spacing w:val="-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BA1E89"/>
    <w:pPr>
      <w:numPr>
        <w:ilvl w:val="1"/>
      </w:numPr>
      <w:suppressAutoHyphens/>
      <w:spacing w:before="120" w:after="120" w:line="240" w:lineRule="auto"/>
    </w:pPr>
    <w:rPr>
      <w:rFonts w:asciiTheme="majorHAnsi" w:eastAsiaTheme="majorEastAsia" w:hAnsiTheme="majorHAnsi" w:cstheme="majorBidi"/>
      <w:iCs/>
      <w:spacing w:val="-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1E89"/>
    <w:rPr>
      <w:rFonts w:asciiTheme="majorHAnsi" w:eastAsiaTheme="majorEastAsia" w:hAnsiTheme="majorHAnsi" w:cstheme="majorBidi"/>
      <w:iCs/>
      <w:spacing w:val="-5"/>
      <w:sz w:val="36"/>
      <w:szCs w:val="24"/>
    </w:rPr>
  </w:style>
  <w:style w:type="character" w:customStyle="1" w:styleId="Citation">
    <w:name w:val="Citation"/>
    <w:basedOn w:val="DefaultParagraphFont"/>
    <w:uiPriority w:val="1"/>
    <w:qFormat/>
    <w:rsid w:val="00E805A7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5A7"/>
    <w:rPr>
      <w:rFonts w:asciiTheme="majorHAnsi" w:eastAsiaTheme="majorEastAsia" w:hAnsiTheme="majorHAnsi" w:cstheme="majorBidi"/>
      <w:caps/>
      <w:color w:val="595959" w:themeColor="text1" w:themeTint="A6"/>
      <w:sz w:val="20"/>
    </w:rPr>
  </w:style>
  <w:style w:type="paragraph" w:styleId="TOC1">
    <w:name w:val="toc 1"/>
    <w:basedOn w:val="Normal"/>
    <w:next w:val="Normal"/>
    <w:autoRedefine/>
    <w:uiPriority w:val="39"/>
    <w:semiHidden/>
    <w:qFormat/>
    <w:rsid w:val="00E805A7"/>
    <w:pPr>
      <w:suppressAutoHyphens/>
      <w:spacing w:before="120" w:after="100" w:line="240" w:lineRule="auto"/>
    </w:pPr>
  </w:style>
  <w:style w:type="paragraph" w:styleId="TOC2">
    <w:name w:val="toc 2"/>
    <w:basedOn w:val="Normal"/>
    <w:next w:val="Normal"/>
    <w:autoRedefine/>
    <w:uiPriority w:val="39"/>
    <w:semiHidden/>
    <w:qFormat/>
    <w:rsid w:val="00E805A7"/>
    <w:pPr>
      <w:suppressAutoHyphens/>
      <w:spacing w:before="120" w:after="100" w:line="240" w:lineRule="auto"/>
      <w:ind w:left="220"/>
    </w:pPr>
  </w:style>
  <w:style w:type="paragraph" w:styleId="TOC3">
    <w:name w:val="toc 3"/>
    <w:basedOn w:val="Normal"/>
    <w:next w:val="Normal"/>
    <w:autoRedefine/>
    <w:uiPriority w:val="39"/>
    <w:semiHidden/>
    <w:qFormat/>
    <w:rsid w:val="00E805A7"/>
    <w:pPr>
      <w:suppressAutoHyphens/>
      <w:spacing w:before="120" w:after="100" w:line="240" w:lineRule="auto"/>
      <w:ind w:left="44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E805A7"/>
    <w:pPr>
      <w:suppressAutoHyphens/>
      <w:spacing w:after="200" w:line="240" w:lineRule="auto"/>
    </w:pPr>
    <w:rPr>
      <w:b/>
      <w:bCs/>
      <w:color w:val="6E267B" w:themeColor="accent1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E805A7"/>
    <w:pPr>
      <w:suppressAutoHyphens/>
      <w:spacing w:before="240" w:after="240" w:line="240" w:lineRule="auto"/>
      <w:ind w:left="680"/>
    </w:pPr>
    <w:rPr>
      <w:rFonts w:eastAsia="Times New Roman" w:cs="Times New Roman"/>
      <w:i/>
      <w:iCs/>
      <w:color w:val="404040" w:themeColor="text1" w:themeTint="BF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805A7"/>
    <w:rPr>
      <w:rFonts w:eastAsia="Times New Roman" w:cs="Times New Roman"/>
      <w:i/>
      <w:iCs/>
      <w:color w:val="404040" w:themeColor="text1" w:themeTint="BF"/>
      <w:szCs w:val="20"/>
    </w:rPr>
  </w:style>
  <w:style w:type="paragraph" w:styleId="TOCHeading">
    <w:name w:val="TOC Heading"/>
    <w:basedOn w:val="Heading1"/>
    <w:next w:val="Normal"/>
    <w:uiPriority w:val="39"/>
    <w:semiHidden/>
    <w:qFormat/>
    <w:rsid w:val="00E805A7"/>
    <w:pPr>
      <w:suppressAutoHyphens w:val="0"/>
      <w:spacing w:before="240"/>
      <w:outlineLvl w:val="9"/>
    </w:pPr>
    <w:rPr>
      <w:color w:val="521C5B" w:themeColor="accent1" w:themeShade="BF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97865"/>
    <w:pPr>
      <w:tabs>
        <w:tab w:val="center" w:pos="4513"/>
        <w:tab w:val="right" w:pos="9026"/>
      </w:tabs>
      <w:suppressAutoHyphens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865"/>
  </w:style>
  <w:style w:type="paragraph" w:styleId="Footer">
    <w:name w:val="footer"/>
    <w:basedOn w:val="Normal"/>
    <w:link w:val="FooterChar"/>
    <w:uiPriority w:val="99"/>
    <w:unhideWhenUsed/>
    <w:rsid w:val="00097865"/>
    <w:pPr>
      <w:tabs>
        <w:tab w:val="center" w:pos="4513"/>
        <w:tab w:val="right" w:pos="9026"/>
      </w:tabs>
      <w:suppressAutoHyphens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865"/>
  </w:style>
  <w:style w:type="paragraph" w:styleId="BalloonText">
    <w:name w:val="Balloon Text"/>
    <w:basedOn w:val="Normal"/>
    <w:link w:val="BalloonTextChar"/>
    <w:uiPriority w:val="99"/>
    <w:semiHidden/>
    <w:unhideWhenUsed/>
    <w:rsid w:val="00097865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86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905F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E2089"/>
    <w:rPr>
      <w:color w:val="00359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5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5D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5D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DCE"/>
    <w:rPr>
      <w:b/>
      <w:bCs/>
      <w:sz w:val="20"/>
      <w:szCs w:val="20"/>
    </w:rPr>
  </w:style>
  <w:style w:type="paragraph" w:styleId="List">
    <w:name w:val="List"/>
    <w:rsid w:val="00365DCE"/>
    <w:pPr>
      <w:numPr>
        <w:ilvl w:val="2"/>
        <w:numId w:val="5"/>
      </w:num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List2">
    <w:name w:val="List 2"/>
    <w:rsid w:val="00365DCE"/>
    <w:pPr>
      <w:numPr>
        <w:ilvl w:val="3"/>
        <w:numId w:val="5"/>
      </w:numPr>
      <w:spacing w:after="240" w:line="240" w:lineRule="auto"/>
    </w:pPr>
    <w:rPr>
      <w:rFonts w:ascii="Arial" w:eastAsia="Calibri" w:hAnsi="Arial" w:cs="Times New Roman"/>
      <w:sz w:val="24"/>
      <w:szCs w:val="24"/>
      <w:lang w:eastAsia="en-AU"/>
    </w:rPr>
  </w:style>
  <w:style w:type="paragraph" w:styleId="List3">
    <w:name w:val="List 3"/>
    <w:basedOn w:val="Normal"/>
    <w:rsid w:val="00365DCE"/>
    <w:pPr>
      <w:numPr>
        <w:ilvl w:val="4"/>
        <w:numId w:val="5"/>
      </w:numPr>
      <w:spacing w:after="240" w:line="240" w:lineRule="atLeast"/>
    </w:pPr>
    <w:rPr>
      <w:rFonts w:ascii="Arial" w:eastAsia="SimSun" w:hAnsi="Arial" w:cs="Times New Roman"/>
      <w:sz w:val="24"/>
      <w:szCs w:val="24"/>
      <w:lang w:eastAsia="zh-CN"/>
    </w:rPr>
  </w:style>
  <w:style w:type="paragraph" w:styleId="List4">
    <w:name w:val="List 4"/>
    <w:basedOn w:val="Normal"/>
    <w:rsid w:val="00365DCE"/>
    <w:pPr>
      <w:numPr>
        <w:ilvl w:val="5"/>
        <w:numId w:val="5"/>
      </w:numPr>
      <w:spacing w:after="240" w:line="240" w:lineRule="atLeast"/>
    </w:pPr>
    <w:rPr>
      <w:rFonts w:ascii="Arial" w:eastAsia="SimSun" w:hAnsi="Arial" w:cs="Times New Roman"/>
      <w:sz w:val="24"/>
      <w:szCs w:val="24"/>
      <w:lang w:eastAsia="zh-CN"/>
    </w:rPr>
  </w:style>
  <w:style w:type="paragraph" w:styleId="List5">
    <w:name w:val="List 5"/>
    <w:basedOn w:val="Normal"/>
    <w:rsid w:val="00365DCE"/>
    <w:pPr>
      <w:numPr>
        <w:ilvl w:val="6"/>
        <w:numId w:val="5"/>
      </w:numPr>
      <w:spacing w:after="240" w:line="240" w:lineRule="atLeast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List6">
    <w:name w:val="List 6"/>
    <w:basedOn w:val="BodyText"/>
    <w:qFormat/>
    <w:rsid w:val="00365DCE"/>
    <w:pPr>
      <w:numPr>
        <w:ilvl w:val="7"/>
        <w:numId w:val="5"/>
      </w:numPr>
      <w:tabs>
        <w:tab w:val="clear" w:pos="3686"/>
        <w:tab w:val="num" w:pos="360"/>
      </w:tabs>
      <w:spacing w:after="240" w:line="240" w:lineRule="auto"/>
      <w:ind w:left="0" w:firstLine="0"/>
    </w:pPr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65D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5DCE"/>
  </w:style>
  <w:style w:type="paragraph" w:customStyle="1" w:styleId="Quotation">
    <w:name w:val="Quotation"/>
    <w:basedOn w:val="Normal"/>
    <w:uiPriority w:val="99"/>
    <w:rsid w:val="00404A2B"/>
    <w:pPr>
      <w:spacing w:after="240" w:line="240" w:lineRule="auto"/>
      <w:ind w:left="1701"/>
    </w:pPr>
    <w:rPr>
      <w:rFonts w:ascii="Arial" w:hAnsi="Arial" w:cs="Arial"/>
      <w:color w:val="000000"/>
      <w:sz w:val="20"/>
      <w:szCs w:val="20"/>
      <w:lang w:eastAsia="en-AU"/>
    </w:rPr>
  </w:style>
  <w:style w:type="paragraph" w:customStyle="1" w:styleId="Quotationhanging">
    <w:name w:val="Quotation hanging"/>
    <w:basedOn w:val="Normal"/>
    <w:uiPriority w:val="99"/>
    <w:rsid w:val="00404A2B"/>
    <w:pPr>
      <w:spacing w:after="240" w:line="240" w:lineRule="auto"/>
      <w:ind w:left="2268" w:hanging="567"/>
    </w:pPr>
    <w:rPr>
      <w:rFonts w:ascii="Arial" w:hAnsi="Arial" w:cs="Arial"/>
      <w:color w:val="000000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2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ormupload.aec.gov.au/Form?FormId=rp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tofoni.PROD\AppData\Roaming\Microsoft\Templates\AEC\letterhead-no-electronic-aec.dotx" TargetMode="External"/></Relationships>
</file>

<file path=word/theme/theme1.xml><?xml version="1.0" encoding="utf-8"?>
<a:theme xmlns:a="http://schemas.openxmlformats.org/drawingml/2006/main" name="Office Theme">
  <a:themeElements>
    <a:clrScheme name="AEC">
      <a:dk1>
        <a:sysClr val="windowText" lastClr="000000"/>
      </a:dk1>
      <a:lt1>
        <a:sysClr val="window" lastClr="FFFFFF"/>
      </a:lt1>
      <a:dk2>
        <a:srgbClr val="0098DB"/>
      </a:dk2>
      <a:lt2>
        <a:srgbClr val="FFFFFF"/>
      </a:lt2>
      <a:accent1>
        <a:srgbClr val="6E267B"/>
      </a:accent1>
      <a:accent2>
        <a:srgbClr val="69BE28"/>
      </a:accent2>
      <a:accent3>
        <a:srgbClr val="A71056"/>
      </a:accent3>
      <a:accent4>
        <a:srgbClr val="0098DB"/>
      </a:accent4>
      <a:accent5>
        <a:srgbClr val="003591"/>
      </a:accent5>
      <a:accent6>
        <a:srgbClr val="00B2A9"/>
      </a:accent6>
      <a:hlink>
        <a:srgbClr val="003591"/>
      </a:hlink>
      <a:folHlink>
        <a:srgbClr val="FF6319"/>
      </a:folHlink>
    </a:clrScheme>
    <a:fontScheme name="AE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metadata xmlns="http://www.objective.com/ecm/document/metadata/0B3863E18DF240919C16D6794A52FDA5" version="1.0.0">
  <systemFields>
    <field name="Objective-Id">
      <value order="0">A306036</value>
    </field>
    <field name="Objective-Title">
      <value order="0">90B certificate of destruction - single extract</value>
    </field>
    <field name="Objective-Description">
      <value order="0"/>
    </field>
    <field name="Objective-CreationStamp">
      <value order="0">2019-11-08T01:56:51Z</value>
    </field>
    <field name="Objective-IsApproved">
      <value order="0">false</value>
    </field>
    <field name="Objective-IsPublished">
      <value order="0">true</value>
    </field>
    <field name="Objective-DatePublished">
      <value order="0">2020-12-14T00:38:56Z</value>
    </field>
    <field name="Objective-ModificationStamp">
      <value order="0">2020-12-14T00:38:56Z</value>
    </field>
    <field name="Objective-Owner">
      <value order="0">Kenneth Watt</value>
    </field>
    <field name="Objective-Path">
      <value order="0">Objective Global Folder:AEC File Plan:Service Delivery Division:Delivery and Support Branch:Elector and Roll Services Section:Roll Products:90B requests:90B(4) admin files, templates and case management</value>
    </field>
    <field name="Objective-Parent">
      <value order="0">90B(4) admin files, templates and case management</value>
    </field>
    <field name="Objective-State">
      <value order="0">Published</value>
    </field>
    <field name="Objective-VersionId">
      <value order="0">vA850535</value>
    </field>
    <field name="Objective-Version">
      <value order="0">2.0</value>
    </field>
    <field name="Objective-VersionNumber">
      <value order="0">16</value>
    </field>
    <field name="Objective-VersionComment">
      <value order="0"/>
    </field>
    <field name="Objective-FileNumber">
      <value order="0">2019/3786</value>
    </field>
    <field name="Objective-Classification">
      <value order="0">OFFICIAL</value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A9B4EAEC-92C8-4843-9F5A-59F22499CA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B3863E18DF240919C16D6794A52FD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letterhead-no-electronic-aec.dotx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Electoral Commission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 Tofoni</dc:creator>
  <cp:lastModifiedBy>Guy Gould</cp:lastModifiedBy>
  <cp:revision>2</cp:revision>
  <cp:lastPrinted>2019-10-17T22:21:00Z</cp:lastPrinted>
  <dcterms:created xsi:type="dcterms:W3CDTF">2025-03-03T00:54:00Z</dcterms:created>
  <dcterms:modified xsi:type="dcterms:W3CDTF">2025-03-03T00:54:00Z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A306036</vt:lpwstr>
  </property>
  <property fmtid="{D5CDD505-2E9C-101B-9397-08002B2CF9AE}" pid="4" name="Objective-Title">
    <vt:lpwstr>90B certificate of destruction - single extract</vt:lpwstr>
  </property>
  <property fmtid="{D5CDD505-2E9C-101B-9397-08002B2CF9AE}" pid="5" name="Objective-Description">
    <vt:lpwstr/>
  </property>
  <property fmtid="{D5CDD505-2E9C-101B-9397-08002B2CF9AE}" pid="6" name="Objective-CreationStamp">
    <vt:filetime>2019-11-08T01:56:51Z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2020-12-14T00:38:56Z</vt:filetime>
  </property>
  <property fmtid="{D5CDD505-2E9C-101B-9397-08002B2CF9AE}" pid="10" name="Objective-ModificationStamp">
    <vt:filetime>2020-12-14T00:38:56Z</vt:filetime>
  </property>
  <property fmtid="{D5CDD505-2E9C-101B-9397-08002B2CF9AE}" pid="11" name="Objective-Owner">
    <vt:lpwstr>Kenneth Watt</vt:lpwstr>
  </property>
  <property fmtid="{D5CDD505-2E9C-101B-9397-08002B2CF9AE}" pid="12" name="Objective-Path">
    <vt:lpwstr>Objective Global Folder:AEC File Plan:Service Delivery Division:Delivery and Support Branch:Elector and Roll Services Section:Roll Products:90B requests:90B(4) admin files, templates and case management:</vt:lpwstr>
  </property>
  <property fmtid="{D5CDD505-2E9C-101B-9397-08002B2CF9AE}" pid="13" name="Objective-Parent">
    <vt:lpwstr>90B(4) admin files, templates and case management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vA850535</vt:lpwstr>
  </property>
  <property fmtid="{D5CDD505-2E9C-101B-9397-08002B2CF9AE}" pid="16" name="Objective-Version">
    <vt:lpwstr>2.0</vt:lpwstr>
  </property>
  <property fmtid="{D5CDD505-2E9C-101B-9397-08002B2CF9AE}" pid="17" name="Objective-VersionNumber">
    <vt:r8>16</vt:r8>
  </property>
  <property fmtid="{D5CDD505-2E9C-101B-9397-08002B2CF9AE}" pid="18" name="Objective-VersionComment">
    <vt:lpwstr/>
  </property>
  <property fmtid="{D5CDD505-2E9C-101B-9397-08002B2CF9AE}" pid="19" name="Objective-FileNumber">
    <vt:lpwstr>2019/3786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MSIP_Label_cbfd5943-f87e-40ae-9ab7-ca0a2fbb12c2_Enabled">
    <vt:lpwstr>true</vt:lpwstr>
  </property>
  <property fmtid="{D5CDD505-2E9C-101B-9397-08002B2CF9AE}" pid="24" name="MSIP_Label_cbfd5943-f87e-40ae-9ab7-ca0a2fbb12c2_SetDate">
    <vt:lpwstr>2025-03-03T00:53:55Z</vt:lpwstr>
  </property>
  <property fmtid="{D5CDD505-2E9C-101B-9397-08002B2CF9AE}" pid="25" name="MSIP_Label_cbfd5943-f87e-40ae-9ab7-ca0a2fbb12c2_Method">
    <vt:lpwstr>Privileged</vt:lpwstr>
  </property>
  <property fmtid="{D5CDD505-2E9C-101B-9397-08002B2CF9AE}" pid="26" name="MSIP_Label_cbfd5943-f87e-40ae-9ab7-ca0a2fbb12c2_Name">
    <vt:lpwstr>OFFICIAL</vt:lpwstr>
  </property>
  <property fmtid="{D5CDD505-2E9C-101B-9397-08002B2CF9AE}" pid="27" name="MSIP_Label_cbfd5943-f87e-40ae-9ab7-ca0a2fbb12c2_SiteId">
    <vt:lpwstr>c1eefc4f-a78a-4616-a218-48ba01757af3</vt:lpwstr>
  </property>
  <property fmtid="{D5CDD505-2E9C-101B-9397-08002B2CF9AE}" pid="28" name="MSIP_Label_cbfd5943-f87e-40ae-9ab7-ca0a2fbb12c2_ActionId">
    <vt:lpwstr>6c41859d-a7f0-43dc-a107-2c66348d2303</vt:lpwstr>
  </property>
  <property fmtid="{D5CDD505-2E9C-101B-9397-08002B2CF9AE}" pid="29" name="MSIP_Label_cbfd5943-f87e-40ae-9ab7-ca0a2fbb12c2_ContentBits">
    <vt:lpwstr>0</vt:lpwstr>
  </property>
  <property fmtid="{D5CDD505-2E9C-101B-9397-08002B2CF9AE}" pid="30" name="MSIP_Label_cbfd5943-f87e-40ae-9ab7-ca0a2fbb12c2_Tag">
    <vt:lpwstr>10, 0, 1, 1</vt:lpwstr>
  </property>
</Properties>
</file>